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0A24E7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48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0A24E7" w:rsidRDefault="000A24E7" w:rsidP="000A24E7">
      <w:pPr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Об утверждении Положения о бюджетном процессе в </w:t>
      </w:r>
      <w:proofErr w:type="spellStart"/>
      <w:r>
        <w:rPr>
          <w:b/>
          <w:bCs/>
          <w:sz w:val="28"/>
          <w:szCs w:val="28"/>
        </w:rPr>
        <w:t>Платнировском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>
        <w:rPr>
          <w:b/>
          <w:bCs/>
          <w:color w:val="000000"/>
          <w:spacing w:val="-1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pacing w:val="-1"/>
          <w:sz w:val="28"/>
          <w:szCs w:val="28"/>
        </w:rPr>
        <w:t xml:space="preserve"> района</w:t>
      </w:r>
      <w:r>
        <w:rPr>
          <w:b/>
          <w:bCs/>
          <w:color w:val="000000"/>
          <w:spacing w:val="-1"/>
          <w:sz w:val="28"/>
          <w:szCs w:val="28"/>
        </w:rPr>
        <w:t>»</w:t>
      </w:r>
    </w:p>
    <w:p w:rsidR="009E36BC" w:rsidRDefault="009E36BC" w:rsidP="009E36BC">
      <w:pPr>
        <w:jc w:val="center"/>
        <w:rPr>
          <w:rFonts w:ascii="Arial" w:hAnsi="Arial" w:cs="Arial"/>
        </w:rPr>
      </w:pPr>
    </w:p>
    <w:p w:rsidR="00924AAA" w:rsidRPr="000A24E7" w:rsidRDefault="009E36BC" w:rsidP="000A24E7">
      <w:pPr>
        <w:jc w:val="both"/>
        <w:rPr>
          <w:bCs/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F052C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5E0A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5E0A">
        <w:rPr>
          <w:color w:val="000000" w:themeColor="text1"/>
          <w:sz w:val="28"/>
          <w:szCs w:val="28"/>
        </w:rPr>
        <w:t xml:space="preserve"> </w:t>
      </w:r>
      <w:r w:rsidR="00924AAA" w:rsidRPr="000A24E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0A24E7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0A24E7">
        <w:rPr>
          <w:color w:val="000000" w:themeColor="text1"/>
          <w:sz w:val="28"/>
          <w:szCs w:val="28"/>
        </w:rPr>
        <w:t xml:space="preserve"> </w:t>
      </w:r>
      <w:r w:rsidR="00924AAA" w:rsidRPr="000A24E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0A24E7" w:rsidRPr="000A24E7">
        <w:rPr>
          <w:color w:val="000000" w:themeColor="text1"/>
          <w:sz w:val="28"/>
          <w:szCs w:val="28"/>
          <w:shd w:val="clear" w:color="auto" w:fill="FFFFFF"/>
        </w:rPr>
        <w:t>«</w:t>
      </w:r>
      <w:r w:rsidR="000A24E7" w:rsidRPr="000A24E7">
        <w:rPr>
          <w:bCs/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0A24E7" w:rsidRPr="000A24E7">
        <w:rPr>
          <w:bCs/>
          <w:sz w:val="28"/>
          <w:szCs w:val="28"/>
        </w:rPr>
        <w:t>Платнировском</w:t>
      </w:r>
      <w:proofErr w:type="spellEnd"/>
      <w:r w:rsidR="000A24E7" w:rsidRPr="000A24E7">
        <w:rPr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 w:rsidR="000A24E7" w:rsidRPr="000A24E7">
        <w:rPr>
          <w:bCs/>
          <w:color w:val="000000"/>
          <w:spacing w:val="-1"/>
          <w:sz w:val="28"/>
          <w:szCs w:val="28"/>
        </w:rPr>
        <w:t>Кореновского</w:t>
      </w:r>
      <w:proofErr w:type="spellEnd"/>
      <w:r w:rsidR="000A24E7" w:rsidRPr="000A24E7">
        <w:rPr>
          <w:bCs/>
          <w:color w:val="000000"/>
          <w:spacing w:val="-1"/>
          <w:sz w:val="28"/>
          <w:szCs w:val="28"/>
        </w:rPr>
        <w:t xml:space="preserve"> района</w:t>
      </w:r>
      <w:r w:rsidR="000A24E7" w:rsidRPr="000A24E7">
        <w:rPr>
          <w:bCs/>
          <w:color w:val="000000"/>
          <w:spacing w:val="-1"/>
          <w:sz w:val="28"/>
          <w:szCs w:val="28"/>
        </w:rPr>
        <w:t>»</w:t>
      </w:r>
      <w:r w:rsidR="000A24E7">
        <w:rPr>
          <w:bCs/>
          <w:color w:val="000000"/>
          <w:spacing w:val="-1"/>
          <w:sz w:val="28"/>
          <w:szCs w:val="28"/>
        </w:rPr>
        <w:t xml:space="preserve"> </w:t>
      </w:r>
      <w:r w:rsidR="00924AAA" w:rsidRPr="000A24E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0A24E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0A24E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</w:t>
      </w:r>
      <w:r w:rsidR="00924AAA" w:rsidRPr="002A5E0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F85D05">
        <w:rPr>
          <w:color w:val="000000"/>
          <w:sz w:val="28"/>
          <w:szCs w:val="28"/>
          <w:shd w:val="clear" w:color="auto" w:fill="FFFFFF"/>
        </w:rPr>
        <w:t>устранения</w:t>
      </w:r>
      <w:r w:rsidR="00924AAA">
        <w:rPr>
          <w:color w:val="000000"/>
          <w:sz w:val="28"/>
          <w:szCs w:val="28"/>
          <w:shd w:val="clear" w:color="auto" w:fill="FFFFFF"/>
        </w:rPr>
        <w:t>.</w:t>
      </w:r>
    </w:p>
    <w:p w:rsidR="002A5E0A" w:rsidRDefault="00924AAA" w:rsidP="002A5E0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</w:t>
      </w:r>
      <w:r w:rsidR="002052B9">
        <w:rPr>
          <w:sz w:val="28"/>
          <w:szCs w:val="28"/>
          <w:lang w:eastAsia="ru-RU"/>
        </w:rPr>
        <w:t>чальник финансово-экономического</w:t>
      </w:r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730DE8">
        <w:rPr>
          <w:sz w:val="28"/>
          <w:szCs w:val="28"/>
          <w:lang w:eastAsia="ru-RU"/>
        </w:rPr>
        <w:t>новского</w:t>
      </w:r>
      <w:proofErr w:type="spellEnd"/>
      <w:r w:rsidR="00730DE8">
        <w:rPr>
          <w:sz w:val="28"/>
          <w:szCs w:val="28"/>
          <w:lang w:eastAsia="ru-RU"/>
        </w:rPr>
        <w:t xml:space="preserve"> района Т.В. </w:t>
      </w:r>
      <w:proofErr w:type="spellStart"/>
      <w:r w:rsidR="00730DE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9E36BC" w:rsidRDefault="002A5E0A" w:rsidP="009E36BC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0A24E7" w:rsidRPr="000A24E7">
        <w:rPr>
          <w:color w:val="000000" w:themeColor="text1"/>
          <w:sz w:val="28"/>
          <w:szCs w:val="28"/>
          <w:shd w:val="clear" w:color="auto" w:fill="FFFFFF"/>
        </w:rPr>
        <w:t>«</w:t>
      </w:r>
      <w:r w:rsidR="000A24E7" w:rsidRPr="000A24E7">
        <w:rPr>
          <w:bCs/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0A24E7" w:rsidRPr="000A24E7">
        <w:rPr>
          <w:bCs/>
          <w:sz w:val="28"/>
          <w:szCs w:val="28"/>
        </w:rPr>
        <w:t>Платнировском</w:t>
      </w:r>
      <w:proofErr w:type="spellEnd"/>
      <w:r w:rsidR="000A24E7" w:rsidRPr="000A24E7">
        <w:rPr>
          <w:bCs/>
          <w:color w:val="000000"/>
          <w:spacing w:val="-3"/>
          <w:sz w:val="28"/>
          <w:szCs w:val="28"/>
        </w:rPr>
        <w:t xml:space="preserve"> сельском поселении  </w:t>
      </w:r>
      <w:proofErr w:type="spellStart"/>
      <w:r w:rsidR="000A24E7" w:rsidRPr="000A24E7">
        <w:rPr>
          <w:bCs/>
          <w:color w:val="000000"/>
          <w:spacing w:val="-1"/>
          <w:sz w:val="28"/>
          <w:szCs w:val="28"/>
        </w:rPr>
        <w:t>Кореновского</w:t>
      </w:r>
      <w:proofErr w:type="spellEnd"/>
      <w:r w:rsidR="000A24E7" w:rsidRPr="000A24E7">
        <w:rPr>
          <w:bCs/>
          <w:color w:val="000000"/>
          <w:spacing w:val="-1"/>
          <w:sz w:val="28"/>
          <w:szCs w:val="28"/>
        </w:rPr>
        <w:t xml:space="preserve"> района»</w:t>
      </w:r>
      <w:r w:rsidR="000A24E7">
        <w:rPr>
          <w:bCs/>
          <w:color w:val="000000"/>
          <w:spacing w:val="-1"/>
          <w:sz w:val="28"/>
          <w:szCs w:val="28"/>
        </w:rPr>
        <w:t xml:space="preserve"> </w:t>
      </w:r>
      <w:bookmarkStart w:id="0" w:name="_GoBack"/>
      <w:bookmarkEnd w:id="0"/>
      <w:r w:rsidR="000D7746" w:rsidRPr="002A5E0A">
        <w:rPr>
          <w:bCs/>
          <w:sz w:val="28"/>
          <w:szCs w:val="28"/>
        </w:rPr>
        <w:t>н</w:t>
      </w:r>
      <w:r w:rsidR="00924AAA" w:rsidRPr="002A5E0A">
        <w:rPr>
          <w:sz w:val="28"/>
          <w:szCs w:val="28"/>
        </w:rPr>
        <w:t xml:space="preserve">е выявлены </w:t>
      </w:r>
      <w:proofErr w:type="spellStart"/>
      <w:r w:rsidR="00924AAA" w:rsidRPr="002A5E0A">
        <w:rPr>
          <w:sz w:val="28"/>
          <w:szCs w:val="28"/>
        </w:rPr>
        <w:t>коррупциогенные</w:t>
      </w:r>
      <w:proofErr w:type="spellEnd"/>
      <w:r w:rsidR="00924AAA" w:rsidRPr="002A5E0A">
        <w:rPr>
          <w:sz w:val="28"/>
          <w:szCs w:val="28"/>
        </w:rPr>
        <w:t xml:space="preserve"> факторы,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4E7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2019-10-29T05:44:00Z</cp:lastPrinted>
  <dcterms:created xsi:type="dcterms:W3CDTF">2019-11-15T05:45:00Z</dcterms:created>
  <dcterms:modified xsi:type="dcterms:W3CDTF">2019-11-06T06:09:00Z</dcterms:modified>
</cp:coreProperties>
</file>