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F6E" w:rsidRDefault="00F27F6E" w:rsidP="00F27F6E">
      <w:pPr>
        <w:jc w:val="center"/>
        <w:rPr>
          <w:b/>
          <w:bCs/>
          <w:w w:val="100"/>
        </w:rPr>
      </w:pPr>
      <w:r>
        <w:rPr>
          <w:b/>
          <w:bCs/>
          <w:w w:val="100"/>
        </w:rPr>
        <w:t xml:space="preserve">17) </w:t>
      </w:r>
      <w:proofErr w:type="gramStart"/>
      <w:r w:rsidRPr="00727D1A">
        <w:rPr>
          <w:b/>
          <w:bCs/>
          <w:w w:val="100"/>
        </w:rPr>
        <w:t>В</w:t>
      </w:r>
      <w:proofErr w:type="gramEnd"/>
      <w:r w:rsidRPr="00727D1A">
        <w:rPr>
          <w:b/>
          <w:bCs/>
          <w:w w:val="100"/>
        </w:rPr>
        <w:t xml:space="preserve"> </w:t>
      </w:r>
      <w:proofErr w:type="gramStart"/>
      <w:r w:rsidRPr="00727D1A">
        <w:rPr>
          <w:b/>
          <w:bCs/>
          <w:w w:val="100"/>
        </w:rPr>
        <w:t>Кореновском</w:t>
      </w:r>
      <w:proofErr w:type="gramEnd"/>
      <w:r w:rsidRPr="00727D1A">
        <w:rPr>
          <w:b/>
          <w:bCs/>
          <w:w w:val="100"/>
        </w:rPr>
        <w:t xml:space="preserve"> районе суд конфисковал транспортное средство, использованное при совершении преступления в сфере безопасности движения и эксплуатации транспорта</w:t>
      </w:r>
    </w:p>
    <w:p w:rsidR="00F27F6E" w:rsidRDefault="00F27F6E" w:rsidP="00F27F6E">
      <w:pPr>
        <w:jc w:val="both"/>
        <w:rPr>
          <w:b/>
          <w:bCs/>
          <w:w w:val="100"/>
        </w:rPr>
      </w:pPr>
    </w:p>
    <w:p w:rsidR="00F27F6E" w:rsidRPr="00727D1A" w:rsidRDefault="00F27F6E" w:rsidP="00F27F6E">
      <w:pPr>
        <w:ind w:firstLine="709"/>
        <w:jc w:val="both"/>
        <w:rPr>
          <w:w w:val="100"/>
        </w:rPr>
      </w:pPr>
      <w:r w:rsidRPr="00727D1A">
        <w:rPr>
          <w:w w:val="100"/>
        </w:rPr>
        <w:t>Прокуратура Кореновского района поддержала государственное обвинение по уголовному делу в отноше</w:t>
      </w:r>
      <w:r>
        <w:rPr>
          <w:w w:val="100"/>
        </w:rPr>
        <w:t>нии 40-летнего местного жителя.</w:t>
      </w:r>
    </w:p>
    <w:p w:rsidR="00F27F6E" w:rsidRPr="00727D1A" w:rsidRDefault="00F27F6E" w:rsidP="00F27F6E">
      <w:pPr>
        <w:ind w:firstLine="709"/>
        <w:jc w:val="both"/>
        <w:rPr>
          <w:w w:val="100"/>
        </w:rPr>
      </w:pPr>
      <w:r w:rsidRPr="00727D1A">
        <w:rPr>
          <w:w w:val="100"/>
        </w:rPr>
        <w:t xml:space="preserve">Он осужден по </w:t>
      </w:r>
      <w:proofErr w:type="gramStart"/>
      <w:r w:rsidRPr="00727D1A">
        <w:rPr>
          <w:w w:val="100"/>
        </w:rPr>
        <w:t>ч</w:t>
      </w:r>
      <w:proofErr w:type="gramEnd"/>
      <w:r w:rsidRPr="00727D1A">
        <w:rPr>
          <w:w w:val="100"/>
        </w:rPr>
        <w:t>. 1 ст. 264.1 УК РФ (управление автомобилем лицом, находящимся в состоянии опьянения, подвергнутым административному наказанию за управление транспортным ср</w:t>
      </w:r>
      <w:r>
        <w:rPr>
          <w:w w:val="100"/>
        </w:rPr>
        <w:t>едством в состоянии опьянения).</w:t>
      </w:r>
    </w:p>
    <w:p w:rsidR="00F27F6E" w:rsidRPr="00727D1A" w:rsidRDefault="00F27F6E" w:rsidP="00F27F6E">
      <w:pPr>
        <w:ind w:firstLine="709"/>
        <w:jc w:val="both"/>
        <w:rPr>
          <w:w w:val="100"/>
        </w:rPr>
      </w:pPr>
      <w:r w:rsidRPr="00727D1A">
        <w:rPr>
          <w:w w:val="100"/>
        </w:rPr>
        <w:t xml:space="preserve">Судом установлено, что, будучи </w:t>
      </w:r>
      <w:proofErr w:type="gramStart"/>
      <w:r w:rsidRPr="00727D1A">
        <w:rPr>
          <w:w w:val="100"/>
        </w:rPr>
        <w:t>подвергнутым</w:t>
      </w:r>
      <w:proofErr w:type="gramEnd"/>
      <w:r w:rsidRPr="00727D1A">
        <w:rPr>
          <w:w w:val="100"/>
        </w:rPr>
        <w:t xml:space="preserve"> административному наказанию на основании постановления судьи, он 7 мая 2025 года управлял мотоциклом «</w:t>
      </w:r>
      <w:proofErr w:type="spellStart"/>
      <w:r w:rsidRPr="00727D1A">
        <w:rPr>
          <w:w w:val="100"/>
        </w:rPr>
        <w:t>Alpha</w:t>
      </w:r>
      <w:proofErr w:type="spellEnd"/>
      <w:r w:rsidRPr="00727D1A">
        <w:rPr>
          <w:w w:val="100"/>
        </w:rPr>
        <w:t xml:space="preserve"> V», двигаясь по ул. Нижней с. </w:t>
      </w:r>
      <w:proofErr w:type="spellStart"/>
      <w:r w:rsidRPr="00727D1A">
        <w:rPr>
          <w:w w:val="100"/>
        </w:rPr>
        <w:t>Братковское</w:t>
      </w:r>
      <w:proofErr w:type="spellEnd"/>
      <w:r w:rsidRPr="00727D1A">
        <w:rPr>
          <w:w w:val="100"/>
        </w:rPr>
        <w:t xml:space="preserve"> Кореновского района, где был остановлен сотрудниками ДПС ОМВД России по </w:t>
      </w:r>
      <w:proofErr w:type="spellStart"/>
      <w:r w:rsidRPr="00727D1A">
        <w:rPr>
          <w:w w:val="100"/>
        </w:rPr>
        <w:t>Кореновскому</w:t>
      </w:r>
      <w:proofErr w:type="spellEnd"/>
      <w:r w:rsidRPr="00727D1A">
        <w:rPr>
          <w:w w:val="100"/>
        </w:rPr>
        <w:t xml:space="preserve"> району, после чего установ</w:t>
      </w:r>
      <w:r>
        <w:rPr>
          <w:w w:val="100"/>
        </w:rPr>
        <w:t>лено его алкогольное опьянение.</w:t>
      </w:r>
    </w:p>
    <w:p w:rsidR="00F27F6E" w:rsidRPr="00727D1A" w:rsidRDefault="00F27F6E" w:rsidP="00F27F6E">
      <w:pPr>
        <w:ind w:firstLine="709"/>
        <w:jc w:val="both"/>
        <w:rPr>
          <w:w w:val="100"/>
        </w:rPr>
      </w:pPr>
      <w:r w:rsidRPr="00727D1A">
        <w:rPr>
          <w:w w:val="100"/>
        </w:rPr>
        <w:t xml:space="preserve">Суд, </w:t>
      </w:r>
      <w:proofErr w:type="gramStart"/>
      <w:r w:rsidRPr="00727D1A">
        <w:rPr>
          <w:w w:val="100"/>
        </w:rPr>
        <w:t>согласившись с позицией</w:t>
      </w:r>
      <w:proofErr w:type="gramEnd"/>
      <w:r w:rsidRPr="00727D1A">
        <w:rPr>
          <w:w w:val="100"/>
        </w:rPr>
        <w:t xml:space="preserve"> государственного обвинителя прокуратуры района, назначил наказание в виде 200 часов обязательных работ с лишением права заниматься деятельностью, связанной с управлением транс</w:t>
      </w:r>
      <w:r>
        <w:rPr>
          <w:w w:val="100"/>
        </w:rPr>
        <w:t>портными средствами, на 3 года.</w:t>
      </w:r>
    </w:p>
    <w:p w:rsidR="00F27F6E" w:rsidRDefault="00F27F6E" w:rsidP="00F27F6E">
      <w:pPr>
        <w:ind w:firstLine="709"/>
        <w:jc w:val="both"/>
        <w:rPr>
          <w:w w:val="100"/>
        </w:rPr>
      </w:pPr>
      <w:r w:rsidRPr="00727D1A">
        <w:rPr>
          <w:w w:val="100"/>
        </w:rPr>
        <w:t>По ходатайству государственного обвинителя суд конфисковал в доход государства мотоцикл, используемый им при совершении преступления.</w:t>
      </w:r>
    </w:p>
    <w:p w:rsidR="00F27F6E" w:rsidRDefault="00F27F6E" w:rsidP="00F27F6E">
      <w:pPr>
        <w:ind w:firstLine="709"/>
        <w:jc w:val="both"/>
        <w:rPr>
          <w:w w:val="100"/>
        </w:rPr>
      </w:pPr>
    </w:p>
    <w:p w:rsidR="00DA70B3" w:rsidRDefault="00F27F6E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27F6E"/>
    <w:rsid w:val="0009407E"/>
    <w:rsid w:val="000C739F"/>
    <w:rsid w:val="00347C90"/>
    <w:rsid w:val="00645E1F"/>
    <w:rsid w:val="00A16DF6"/>
    <w:rsid w:val="00A94DE6"/>
    <w:rsid w:val="00A95E2D"/>
    <w:rsid w:val="00E05FA9"/>
    <w:rsid w:val="00F27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6E"/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2025-09-04T08:34:00Z</dcterms:created>
  <dcterms:modified xsi:type="dcterms:W3CDTF">2025-09-04T08:34:00Z</dcterms:modified>
</cp:coreProperties>
</file>