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3A" w:rsidRPr="002A5422" w:rsidRDefault="003C103A" w:rsidP="003C103A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39) </w:t>
      </w:r>
      <w:r w:rsidRPr="00F30FE1">
        <w:rPr>
          <w:bCs/>
          <w:color w:val="000000"/>
          <w:w w:val="100"/>
          <w:sz w:val="28"/>
          <w:szCs w:val="28"/>
          <w:lang w:val="ru-RU"/>
        </w:rPr>
        <w:t>По инициативе прокуратуры Кореновского района местный житель за возбуждение ненависти или вражды, а равно унижение человеческого достоинства привлечен к административной ответственности</w:t>
      </w:r>
    </w:p>
    <w:p w:rsidR="003C103A" w:rsidRPr="002A5422" w:rsidRDefault="003C103A" w:rsidP="003C10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Прокуратура Кореновского района в ходе мониторинга сети Интернет выявлен местный житель, который в одной из социальных сетей на личной странице </w:t>
      </w:r>
      <w:proofErr w:type="gramStart"/>
      <w:r w:rsidRPr="002A5422">
        <w:rPr>
          <w:color w:val="000000"/>
          <w:sz w:val="28"/>
          <w:szCs w:val="28"/>
        </w:rPr>
        <w:t>разместил видеозапись</w:t>
      </w:r>
      <w:proofErr w:type="gramEnd"/>
      <w:r w:rsidRPr="002A5422">
        <w:rPr>
          <w:color w:val="000000"/>
          <w:sz w:val="28"/>
          <w:szCs w:val="28"/>
        </w:rPr>
        <w:t xml:space="preserve"> в новостной ленте, в названии которой изображена фашистская символика, а сама видеозапись имеет название, направленное на разжигание межнациональной розни.</w:t>
      </w:r>
    </w:p>
    <w:p w:rsidR="003C103A" w:rsidRPr="002A5422" w:rsidRDefault="003C103A" w:rsidP="003C10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Таким образом, вышеуказанная видеозапись направлена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Интернета.</w:t>
      </w:r>
    </w:p>
    <w:p w:rsidR="003C103A" w:rsidRDefault="003C103A" w:rsidP="003C10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Учитывая изложенное, прокуратура возбудила дело по ст. 20.3.1 </w:t>
      </w:r>
      <w:proofErr w:type="spellStart"/>
      <w:r w:rsidRPr="002A5422">
        <w:rPr>
          <w:color w:val="000000"/>
          <w:sz w:val="28"/>
          <w:szCs w:val="28"/>
        </w:rPr>
        <w:t>КоАП</w:t>
      </w:r>
      <w:proofErr w:type="spellEnd"/>
      <w:r w:rsidRPr="002A5422">
        <w:rPr>
          <w:color w:val="000000"/>
          <w:sz w:val="28"/>
          <w:szCs w:val="28"/>
        </w:rPr>
        <w:t xml:space="preserve"> РФ (возбуждение ненависти или вражды, а равно унижение человеческого достоинства), по результатам рассмотрения которого виновное лицо судом привлечено к административной ответственности в виде штрафа в размере 10 тысяч рублей.</w:t>
      </w:r>
    </w:p>
    <w:p w:rsidR="00DA70B3" w:rsidRDefault="003C103A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C103A"/>
    <w:rsid w:val="0009407E"/>
    <w:rsid w:val="000C739F"/>
    <w:rsid w:val="00347C90"/>
    <w:rsid w:val="003C103A"/>
    <w:rsid w:val="00645E1F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3C103A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103A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3C10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2025-09-04T08:27:00Z</dcterms:created>
  <dcterms:modified xsi:type="dcterms:W3CDTF">2025-09-04T08:27:00Z</dcterms:modified>
</cp:coreProperties>
</file>