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0DE" w:rsidRPr="002B20DE" w:rsidRDefault="0016355F" w:rsidP="002B20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Администрация Краснодарского края </w:t>
      </w:r>
      <w:r w:rsidR="002B20DE" w:rsidRPr="002B2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напоминает о наличи</w:t>
      </w:r>
      <w:r w:rsidR="00B320AA" w:rsidRPr="001243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 законодательно установленного </w:t>
      </w:r>
      <w:r w:rsidR="002B20DE" w:rsidRPr="002B2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запрета дарить и получать подарки на гос</w:t>
      </w:r>
      <w:r w:rsidR="00205020" w:rsidRPr="001243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ударственной </w:t>
      </w:r>
      <w:r w:rsidR="002B20DE" w:rsidRPr="002B20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службе</w:t>
      </w:r>
    </w:p>
    <w:p w:rsidR="002B20DE" w:rsidRPr="00124359" w:rsidRDefault="002B20DE" w:rsidP="002B20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0DE" w:rsidRDefault="002B20DE" w:rsidP="002B2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403" w:rsidRDefault="00A04D55" w:rsidP="00305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Гражданском кодексе</w:t>
      </w:r>
      <w:r w:rsidR="002B20DE"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757C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="002B20DE"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ряде нормативных правов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актов Российской Федерации (Ф</w:t>
      </w:r>
      <w:r w:rsidR="002B20DE"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едеральные законы «О противодействии коррупции»,</w:t>
      </w:r>
      <w:r w:rsidR="00757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20DE"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государственной гражданской службе Российской Федерации», Трудовой кодекс Российской Федерации) устано</w:t>
      </w:r>
      <w:bookmarkStart w:id="0" w:name="_GoBack"/>
      <w:bookmarkEnd w:id="0"/>
      <w:r w:rsidR="002B20DE"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 запрет на дарение подарков лицам, замещающим государственные и муниципальные должности, государственным и муниципальным служащим, служащим Банка России, работникам государственных корпораций (компаний), государственных внебюджетных фондов иных организаций, а также на получение ими подарков от физических и юридических лиц.</w:t>
      </w:r>
    </w:p>
    <w:p w:rsidR="00ED0FA1" w:rsidRDefault="002B20DE" w:rsidP="00305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Исключениями могут быть подарки, полученные в связи с протокольными мероприятиями, служебными командировками и иными официальными мероприятиями. При этом должностное лицо обязано уведомить обо всех случаях получения подарков в </w:t>
      </w:r>
      <w:r w:rsidR="00A0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 его служебным </w:t>
      </w: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или исполнением им должностных (трудовых) обязанностей и сдать данные подарки по месту службы (работы), а сами подарки при этом будут признаны </w:t>
      </w:r>
      <w:r w:rsidR="00ED0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собственностью </w:t>
      </w:r>
      <w:r w:rsidR="00ED0F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</w:t>
      </w:r>
      <w:r w:rsidR="00FB0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 или муниципальной собственностью. </w:t>
      </w:r>
    </w:p>
    <w:p w:rsidR="00305403" w:rsidRDefault="00BD2A02" w:rsidP="00305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Краснодарского края</w:t>
      </w:r>
      <w:r w:rsidR="002B20DE"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напоминает, что получение подарка указанными лицами не в связи с протокольными мероприятиями, со служебными командировками и с другими официальными мероприятиями является нарушением запрета, создает условия для конфликта интересов, ставя под сомнение объективность принимаемых ими решений, а также влечет ответственность,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2B20DE" w:rsidRPr="002B20DE" w:rsidRDefault="002B20DE" w:rsidP="00305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обеспечения соблюдения антикоррупционного законодательства и сокращения необоснованных расходов бюджета на приобретение подарков </w:t>
      </w:r>
      <w:r w:rsidR="001E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Краснодарского края </w:t>
      </w: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</w:t>
      </w:r>
      <w:r w:rsidR="001E6E24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20DE" w:rsidRPr="002B20DE" w:rsidRDefault="002B20DE" w:rsidP="00305403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соответ</w:t>
      </w:r>
      <w:r w:rsidR="001E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ствующую информацию до сведения </w:t>
      </w: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служащих и работников;</w:t>
      </w:r>
    </w:p>
    <w:p w:rsidR="002B20DE" w:rsidRPr="002B20DE" w:rsidRDefault="002B20DE" w:rsidP="00305403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бдительность, обеспечить контроль за применением предусмотренных законодательством мер юридической ответственности в каждом случа</w:t>
      </w:r>
      <w:r w:rsidR="00A04D55">
        <w:rPr>
          <w:rFonts w:ascii="Times New Roman" w:eastAsia="Times New Roman" w:hAnsi="Times New Roman" w:cs="Times New Roman"/>
          <w:sz w:val="24"/>
          <w:szCs w:val="24"/>
          <w:lang w:eastAsia="ru-RU"/>
        </w:rPr>
        <w:t>е несоблюдения данного запрета</w:t>
      </w: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6E24" w:rsidRDefault="002B20DE" w:rsidP="00305403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активную разъяснительную работу среди населения, в том числе посредством размещения информационного сообщения по данному вопросу на официальных сайтах</w:t>
      </w:r>
      <w:r w:rsidR="001E6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исполнительной власти Краснодарского края и органов местного самоуправления Краснодарского края</w:t>
      </w:r>
      <w:r w:rsidR="00335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 </w:t>
      </w:r>
    </w:p>
    <w:p w:rsidR="00E321D3" w:rsidRDefault="00E321D3" w:rsidP="002B20DE">
      <w:pPr>
        <w:spacing w:after="0" w:line="240" w:lineRule="auto"/>
      </w:pPr>
    </w:p>
    <w:sectPr w:rsidR="00E321D3" w:rsidSect="002B20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E3DD5"/>
    <w:multiLevelType w:val="multilevel"/>
    <w:tmpl w:val="BAC6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9D"/>
    <w:rsid w:val="000E6F68"/>
    <w:rsid w:val="00124359"/>
    <w:rsid w:val="0016355F"/>
    <w:rsid w:val="001E6E24"/>
    <w:rsid w:val="00205020"/>
    <w:rsid w:val="002B20DE"/>
    <w:rsid w:val="00305403"/>
    <w:rsid w:val="00335285"/>
    <w:rsid w:val="003F4FED"/>
    <w:rsid w:val="00757CA5"/>
    <w:rsid w:val="0077306C"/>
    <w:rsid w:val="00A04D55"/>
    <w:rsid w:val="00A6279D"/>
    <w:rsid w:val="00B320AA"/>
    <w:rsid w:val="00BD2A02"/>
    <w:rsid w:val="00E321D3"/>
    <w:rsid w:val="00ED0FA1"/>
    <w:rsid w:val="00F24FE0"/>
    <w:rsid w:val="00FB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FC36C-1325-46AF-BD50-D043250B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0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2B20DE"/>
    <w:rPr>
      <w:i/>
      <w:iCs/>
    </w:rPr>
  </w:style>
  <w:style w:type="paragraph" w:styleId="a4">
    <w:name w:val="Normal (Web)"/>
    <w:basedOn w:val="a"/>
    <w:uiPriority w:val="99"/>
    <w:semiHidden/>
    <w:unhideWhenUsed/>
    <w:rsid w:val="002B2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Близнюк Наталья Петровна</dc:creator>
  <cp:keywords/>
  <dc:description/>
  <cp:lastModifiedBy>Коржова Юлия Анатолиевна</cp:lastModifiedBy>
  <cp:revision>2</cp:revision>
  <dcterms:created xsi:type="dcterms:W3CDTF">2023-09-13T08:30:00Z</dcterms:created>
  <dcterms:modified xsi:type="dcterms:W3CDTF">2023-09-13T08:30:00Z</dcterms:modified>
</cp:coreProperties>
</file>