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92" w:rsidRPr="00C8238E" w:rsidRDefault="00897E92" w:rsidP="00897E92">
      <w:pPr>
        <w:tabs>
          <w:tab w:val="left" w:pos="709"/>
          <w:tab w:val="left" w:pos="851"/>
        </w:tabs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791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E92" w:rsidRPr="00C8238E" w:rsidRDefault="00897E92" w:rsidP="00897E92">
      <w:pPr>
        <w:tabs>
          <w:tab w:val="left" w:pos="709"/>
          <w:tab w:val="left" w:pos="851"/>
        </w:tabs>
        <w:jc w:val="center"/>
        <w:rPr>
          <w:sz w:val="27"/>
          <w:szCs w:val="27"/>
          <w:lang w:eastAsia="en-US"/>
        </w:rPr>
      </w:pPr>
      <w:r w:rsidRPr="00C8238E">
        <w:rPr>
          <w:sz w:val="27"/>
          <w:szCs w:val="27"/>
          <w:lang w:eastAsia="en-US"/>
        </w:rPr>
        <w:t xml:space="preserve"> </w:t>
      </w:r>
    </w:p>
    <w:p w:rsidR="00897E92" w:rsidRPr="00C8238E" w:rsidRDefault="00897E92" w:rsidP="00897E92">
      <w:pPr>
        <w:keepNext/>
        <w:tabs>
          <w:tab w:val="num" w:pos="432"/>
        </w:tabs>
        <w:jc w:val="center"/>
        <w:outlineLvl w:val="0"/>
        <w:rPr>
          <w:b/>
          <w:bCs/>
          <w:kern w:val="32"/>
          <w:sz w:val="27"/>
          <w:szCs w:val="27"/>
          <w:lang w:eastAsia="en-US"/>
        </w:rPr>
      </w:pPr>
      <w:r w:rsidRPr="00C8238E">
        <w:rPr>
          <w:b/>
          <w:bCs/>
          <w:kern w:val="32"/>
          <w:sz w:val="27"/>
          <w:szCs w:val="27"/>
          <w:lang w:eastAsia="en-US"/>
        </w:rPr>
        <w:t>АДМИНИСТРАЦИЯ  ПЛАТНИРОВСКОГО СЕЛЬСКОГО ПОСЕЛЕНИЯ</w:t>
      </w:r>
    </w:p>
    <w:p w:rsidR="00897E92" w:rsidRPr="00C8238E" w:rsidRDefault="00897E92" w:rsidP="00897E92">
      <w:pPr>
        <w:keepNext/>
        <w:tabs>
          <w:tab w:val="num" w:pos="576"/>
        </w:tabs>
        <w:jc w:val="center"/>
        <w:outlineLvl w:val="1"/>
        <w:rPr>
          <w:b/>
          <w:sz w:val="27"/>
          <w:szCs w:val="27"/>
          <w:lang w:eastAsia="x-none"/>
        </w:rPr>
      </w:pPr>
      <w:r w:rsidRPr="00C8238E">
        <w:rPr>
          <w:b/>
          <w:sz w:val="27"/>
          <w:szCs w:val="27"/>
          <w:lang w:val="x-none" w:eastAsia="x-none"/>
        </w:rPr>
        <w:t xml:space="preserve">КОРЕНОВСКОГО </w:t>
      </w:r>
      <w:r w:rsidRPr="00C8238E">
        <w:rPr>
          <w:b/>
          <w:sz w:val="27"/>
          <w:szCs w:val="27"/>
          <w:lang w:eastAsia="x-none"/>
        </w:rPr>
        <w:t xml:space="preserve">МУНИЦИПАЛЬНОГО </w:t>
      </w:r>
      <w:r w:rsidRPr="00C8238E">
        <w:rPr>
          <w:b/>
          <w:sz w:val="27"/>
          <w:szCs w:val="27"/>
          <w:lang w:val="x-none" w:eastAsia="x-none"/>
        </w:rPr>
        <w:t>РАЙОНА</w:t>
      </w:r>
      <w:r w:rsidRPr="00C8238E">
        <w:rPr>
          <w:b/>
          <w:sz w:val="27"/>
          <w:szCs w:val="27"/>
          <w:lang w:eastAsia="x-none"/>
        </w:rPr>
        <w:t xml:space="preserve"> КРАСНОДАРСКОГО КРАЯ</w:t>
      </w:r>
    </w:p>
    <w:p w:rsidR="00897E92" w:rsidRPr="00C8238E" w:rsidRDefault="00897E92" w:rsidP="00897E92">
      <w:pPr>
        <w:keepNext/>
        <w:tabs>
          <w:tab w:val="num" w:pos="576"/>
        </w:tabs>
        <w:jc w:val="center"/>
        <w:outlineLvl w:val="1"/>
        <w:rPr>
          <w:b/>
          <w:sz w:val="27"/>
          <w:szCs w:val="27"/>
          <w:lang w:eastAsia="x-none"/>
        </w:rPr>
      </w:pPr>
    </w:p>
    <w:p w:rsidR="00897E92" w:rsidRPr="00C8238E" w:rsidRDefault="00897E92" w:rsidP="00897E92">
      <w:pPr>
        <w:jc w:val="center"/>
        <w:rPr>
          <w:b/>
          <w:sz w:val="27"/>
          <w:szCs w:val="27"/>
          <w:lang w:eastAsia="en-US"/>
        </w:rPr>
      </w:pPr>
      <w:r w:rsidRPr="00C8238E">
        <w:rPr>
          <w:b/>
          <w:sz w:val="27"/>
          <w:szCs w:val="27"/>
          <w:lang w:eastAsia="en-US"/>
        </w:rPr>
        <w:t>ПОСТАНОВЛЕНИЕ</w:t>
      </w:r>
    </w:p>
    <w:p w:rsidR="00897E92" w:rsidRPr="00C8238E" w:rsidRDefault="00897E92" w:rsidP="00897E92">
      <w:pPr>
        <w:tabs>
          <w:tab w:val="left" w:pos="851"/>
        </w:tabs>
        <w:rPr>
          <w:sz w:val="27"/>
          <w:szCs w:val="27"/>
          <w:lang w:eastAsia="en-US"/>
        </w:rPr>
      </w:pPr>
    </w:p>
    <w:p w:rsidR="00897E92" w:rsidRPr="00C8238E" w:rsidRDefault="00897E92" w:rsidP="00897E92">
      <w:pPr>
        <w:tabs>
          <w:tab w:val="left" w:pos="851"/>
        </w:tabs>
        <w:rPr>
          <w:sz w:val="27"/>
          <w:szCs w:val="27"/>
          <w:lang w:eastAsia="en-US"/>
        </w:rPr>
      </w:pPr>
      <w:r w:rsidRPr="00C8238E">
        <w:rPr>
          <w:sz w:val="27"/>
          <w:szCs w:val="27"/>
          <w:lang w:eastAsia="en-US"/>
        </w:rPr>
        <w:t xml:space="preserve">    от 01.07.2025                                                                                                    </w:t>
      </w:r>
      <w:r w:rsidRPr="00C8238E">
        <w:rPr>
          <w:color w:val="000000"/>
          <w:sz w:val="27"/>
          <w:szCs w:val="27"/>
          <w:lang w:eastAsia="en-US"/>
        </w:rPr>
        <w:t>№ 15</w:t>
      </w:r>
      <w:r w:rsidR="0069440E">
        <w:rPr>
          <w:color w:val="000000"/>
          <w:sz w:val="27"/>
          <w:szCs w:val="27"/>
          <w:lang w:eastAsia="en-US"/>
        </w:rPr>
        <w:t>4</w:t>
      </w:r>
    </w:p>
    <w:p w:rsidR="00897E92" w:rsidRPr="00C8238E" w:rsidRDefault="00897E92" w:rsidP="00897E92">
      <w:pPr>
        <w:jc w:val="center"/>
        <w:rPr>
          <w:sz w:val="27"/>
          <w:szCs w:val="27"/>
          <w:lang w:eastAsia="en-US"/>
        </w:rPr>
      </w:pPr>
      <w:r w:rsidRPr="00C8238E">
        <w:rPr>
          <w:sz w:val="27"/>
          <w:szCs w:val="27"/>
          <w:lang w:eastAsia="en-US"/>
        </w:rPr>
        <w:t>ст.  Платнировская</w:t>
      </w:r>
    </w:p>
    <w:p w:rsidR="00B73FBB" w:rsidRDefault="00B73FBB">
      <w:pPr>
        <w:jc w:val="center"/>
      </w:pPr>
    </w:p>
    <w:p w:rsidR="00B73FBB" w:rsidRDefault="00B73FBB">
      <w:pPr>
        <w:jc w:val="center"/>
      </w:pPr>
    </w:p>
    <w:p w:rsidR="00B73FBB" w:rsidRPr="00897E92" w:rsidRDefault="00024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7E92">
        <w:rPr>
          <w:rFonts w:ascii="Times New Roman" w:hAnsi="Times New Roman" w:cs="Times New Roman"/>
          <w:sz w:val="28"/>
          <w:szCs w:val="28"/>
        </w:rPr>
        <w:t xml:space="preserve">О мониторинге восприятия уровня коррупции </w:t>
      </w:r>
    </w:p>
    <w:p w:rsidR="00B73FBB" w:rsidRPr="00897E92" w:rsidRDefault="00024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7E92">
        <w:rPr>
          <w:rFonts w:ascii="Times New Roman" w:hAnsi="Times New Roman" w:cs="Times New Roman"/>
          <w:sz w:val="28"/>
          <w:szCs w:val="28"/>
        </w:rPr>
        <w:t xml:space="preserve">в 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>Платнировско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>м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 xml:space="preserve"> сельско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>м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 xml:space="preserve"> поселени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 xml:space="preserve">и </w:t>
      </w:r>
      <w:r w:rsidR="00897E92" w:rsidRPr="00897E92">
        <w:rPr>
          <w:rFonts w:ascii="Times New Roman" w:hAnsi="Times New Roman" w:cs="Times New Roman"/>
          <w:bCs w:val="0"/>
          <w:sz w:val="28"/>
          <w:szCs w:val="28"/>
        </w:rPr>
        <w:t xml:space="preserve">Кореновского муниципального района Краснодарского края   </w:t>
      </w:r>
    </w:p>
    <w:p w:rsidR="00B73FBB" w:rsidRDefault="00B73FBB">
      <w:pPr>
        <w:jc w:val="center"/>
        <w:rPr>
          <w:rFonts w:cs="Times New Roman"/>
          <w:b/>
          <w:sz w:val="28"/>
          <w:szCs w:val="28"/>
        </w:rPr>
      </w:pPr>
    </w:p>
    <w:p w:rsidR="00B73FBB" w:rsidRDefault="00024706">
      <w:pPr>
        <w:ind w:firstLine="680"/>
        <w:jc w:val="both"/>
        <w:rPr>
          <w:rFonts w:cs="Times New Roman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Во исполнение Федерального закона от 25 декабря 2008 года № 273-ФЗ «О противодействии коррупции», </w:t>
      </w:r>
      <w:hyperlink r:id="rId9" w:history="1">
        <w:r>
          <w:rPr>
            <w:rStyle w:val="a4"/>
            <w:rFonts w:cs="Times New Roman"/>
            <w:color w:val="000000"/>
            <w:sz w:val="28"/>
            <w:szCs w:val="28"/>
            <w:u w:val="none"/>
          </w:rPr>
          <w:t>Закона</w:t>
        </w:r>
      </w:hyperlink>
      <w:r>
        <w:rPr>
          <w:color w:val="000000"/>
          <w:sz w:val="28"/>
          <w:szCs w:val="28"/>
        </w:rPr>
        <w:t xml:space="preserve"> Краснодарского края от 23 июля 2009 года №1798-КЗ «О противодействии коррупции в Краснодарском крае», постановления главы администрации (губернатора) Краснодарского края от 30 июля 2009 года № 656 «О мониторинге восприятия уровня коррупции в исполнительных органах государственной власти Краснодарского края», администрация </w:t>
      </w:r>
      <w:r w:rsidR="00897E92" w:rsidRPr="00C8238E">
        <w:rPr>
          <w:bCs/>
          <w:sz w:val="27"/>
          <w:szCs w:val="27"/>
        </w:rPr>
        <w:t>Платнировского сельского поселения Кореновского муниципального района Краснодарского</w:t>
      </w:r>
      <w:proofErr w:type="gramEnd"/>
      <w:r w:rsidR="00897E92" w:rsidRPr="00C8238E">
        <w:rPr>
          <w:bCs/>
          <w:sz w:val="27"/>
          <w:szCs w:val="27"/>
        </w:rPr>
        <w:t xml:space="preserve"> края  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е т:</w:t>
      </w:r>
    </w:p>
    <w:p w:rsidR="00B73FBB" w:rsidRDefault="00024706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Положение о порядке мониторинга восприятия уровня коррупции в </w:t>
      </w:r>
      <w:r w:rsidR="00897E92" w:rsidRPr="00C8238E">
        <w:rPr>
          <w:bCs/>
          <w:sz w:val="27"/>
          <w:szCs w:val="27"/>
        </w:rPr>
        <w:t>Платнировско</w:t>
      </w:r>
      <w:r w:rsidR="00897E92">
        <w:rPr>
          <w:bCs/>
          <w:sz w:val="27"/>
          <w:szCs w:val="27"/>
        </w:rPr>
        <w:t xml:space="preserve">м </w:t>
      </w:r>
      <w:r w:rsidR="00897E92" w:rsidRPr="00C8238E">
        <w:rPr>
          <w:bCs/>
          <w:sz w:val="27"/>
          <w:szCs w:val="27"/>
        </w:rPr>
        <w:t xml:space="preserve"> сельско</w:t>
      </w:r>
      <w:r w:rsidR="00897E92">
        <w:rPr>
          <w:bCs/>
          <w:sz w:val="27"/>
          <w:szCs w:val="27"/>
        </w:rPr>
        <w:t xml:space="preserve">м </w:t>
      </w:r>
      <w:r w:rsidR="00897E92" w:rsidRPr="00C8238E">
        <w:rPr>
          <w:bCs/>
          <w:sz w:val="27"/>
          <w:szCs w:val="27"/>
        </w:rPr>
        <w:t xml:space="preserve"> поселени</w:t>
      </w:r>
      <w:r w:rsidR="00897E92">
        <w:rPr>
          <w:bCs/>
          <w:sz w:val="27"/>
          <w:szCs w:val="27"/>
        </w:rPr>
        <w:t>и</w:t>
      </w:r>
      <w:r w:rsidR="00897E92" w:rsidRPr="00C8238E">
        <w:rPr>
          <w:bCs/>
          <w:sz w:val="27"/>
          <w:szCs w:val="27"/>
        </w:rPr>
        <w:t xml:space="preserve"> Кореновского муниципального района Краснодарского края   </w:t>
      </w:r>
      <w:r>
        <w:rPr>
          <w:rFonts w:cs="Times New Roman"/>
          <w:sz w:val="28"/>
          <w:szCs w:val="28"/>
        </w:rPr>
        <w:t>(прилагается).</w:t>
      </w:r>
    </w:p>
    <w:p w:rsidR="00295D7D" w:rsidRPr="00295D7D" w:rsidRDefault="00295D7D" w:rsidP="00295D7D">
      <w:pPr>
        <w:widowControl/>
        <w:ind w:firstLine="709"/>
        <w:jc w:val="both"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 xml:space="preserve">2. Общему отделу администрации </w:t>
      </w:r>
      <w:r w:rsidRPr="00295D7D">
        <w:rPr>
          <w:rFonts w:eastAsia="Times New Roman" w:cs="Times New Roman"/>
          <w:bCs/>
          <w:color w:val="auto"/>
          <w:sz w:val="27"/>
          <w:szCs w:val="27"/>
          <w:lang w:eastAsia="zh-CN"/>
        </w:rPr>
        <w:t xml:space="preserve">Платнировского сельского поселения Кореновского муниципального района Краснодарского края </w:t>
      </w: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>(</w:t>
      </w:r>
      <w:proofErr w:type="spellStart"/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>Брославская</w:t>
      </w:r>
      <w:proofErr w:type="spellEnd"/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 xml:space="preserve">) </w:t>
      </w:r>
      <w:proofErr w:type="gramStart"/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>разместить</w:t>
      </w:r>
      <w:proofErr w:type="gramEnd"/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 xml:space="preserve"> настоящее постановление на официальном сайте органов местного самоуправления </w:t>
      </w:r>
      <w:r w:rsidRPr="00295D7D">
        <w:rPr>
          <w:rFonts w:eastAsia="Times New Roman" w:cs="Times New Roman"/>
          <w:bCs/>
          <w:color w:val="auto"/>
          <w:sz w:val="27"/>
          <w:szCs w:val="27"/>
          <w:lang w:eastAsia="zh-CN"/>
        </w:rPr>
        <w:t xml:space="preserve">Платнировского сельского поселения Кореновского муниципального района Краснодарского края   </w:t>
      </w: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>в сети Интернет.</w:t>
      </w:r>
    </w:p>
    <w:p w:rsidR="00295D7D" w:rsidRDefault="00295D7D" w:rsidP="00295D7D">
      <w:pPr>
        <w:widowControl/>
        <w:ind w:firstLine="709"/>
        <w:jc w:val="both"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>3. Настоящее постановление вступает в силу  с момента его подписания.</w:t>
      </w:r>
    </w:p>
    <w:p w:rsidR="00295D7D" w:rsidRDefault="00295D7D" w:rsidP="00295D7D">
      <w:pPr>
        <w:widowControl/>
        <w:ind w:firstLine="709"/>
        <w:jc w:val="both"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</w:p>
    <w:p w:rsidR="00295D7D" w:rsidRDefault="00295D7D" w:rsidP="00295D7D">
      <w:pPr>
        <w:widowControl/>
        <w:ind w:firstLine="709"/>
        <w:jc w:val="both"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</w:p>
    <w:p w:rsidR="00295D7D" w:rsidRPr="00295D7D" w:rsidRDefault="00295D7D" w:rsidP="00295D7D">
      <w:pPr>
        <w:widowControl/>
        <w:ind w:firstLine="709"/>
        <w:jc w:val="both"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</w:p>
    <w:p w:rsidR="00295D7D" w:rsidRPr="00295D7D" w:rsidRDefault="00295D7D" w:rsidP="00295D7D">
      <w:pPr>
        <w:widowControl/>
        <w:jc w:val="both"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  <w:r w:rsidRPr="00295D7D">
        <w:rPr>
          <w:rFonts w:eastAsia="Times New Roman" w:cs="Times New Roman"/>
          <w:bCs/>
          <w:color w:val="auto"/>
          <w:sz w:val="27"/>
          <w:szCs w:val="27"/>
          <w:lang w:eastAsia="zh-CN"/>
        </w:rPr>
        <w:t xml:space="preserve">Глава </w:t>
      </w:r>
    </w:p>
    <w:p w:rsidR="00295D7D" w:rsidRPr="00295D7D" w:rsidRDefault="00295D7D" w:rsidP="00295D7D">
      <w:pPr>
        <w:keepNext/>
        <w:widowControl/>
        <w:numPr>
          <w:ilvl w:val="2"/>
          <w:numId w:val="0"/>
        </w:numPr>
        <w:tabs>
          <w:tab w:val="num" w:pos="0"/>
        </w:tabs>
        <w:textAlignment w:val="auto"/>
        <w:outlineLvl w:val="2"/>
        <w:rPr>
          <w:rFonts w:eastAsia="Times New Roman" w:cs="Times New Roman"/>
          <w:color w:val="auto"/>
          <w:sz w:val="27"/>
          <w:szCs w:val="27"/>
          <w:u w:val="single"/>
          <w:lang w:eastAsia="zh-CN"/>
        </w:rPr>
      </w:pPr>
      <w:r w:rsidRPr="00295D7D">
        <w:rPr>
          <w:rFonts w:eastAsia="Times New Roman" w:cs="Times New Roman"/>
          <w:bCs/>
          <w:color w:val="auto"/>
          <w:sz w:val="27"/>
          <w:szCs w:val="27"/>
          <w:lang w:eastAsia="zh-CN"/>
        </w:rPr>
        <w:t>Платнировского сельского поселения</w:t>
      </w: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 xml:space="preserve">   </w:t>
      </w:r>
    </w:p>
    <w:p w:rsidR="00295D7D" w:rsidRPr="00295D7D" w:rsidRDefault="00295D7D" w:rsidP="00295D7D">
      <w:pPr>
        <w:widowControl/>
        <w:textAlignment w:val="auto"/>
        <w:rPr>
          <w:rFonts w:eastAsia="Times New Roman" w:cs="Times New Roman"/>
          <w:color w:val="auto"/>
          <w:sz w:val="27"/>
          <w:szCs w:val="27"/>
          <w:lang w:eastAsia="zh-CN"/>
        </w:rPr>
      </w:pP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>Кореновского муниципального района</w:t>
      </w:r>
    </w:p>
    <w:p w:rsidR="00295D7D" w:rsidRPr="00295D7D" w:rsidRDefault="00295D7D" w:rsidP="00295D7D">
      <w:pPr>
        <w:widowControl/>
        <w:textAlignment w:val="auto"/>
        <w:rPr>
          <w:rFonts w:eastAsia="Times New Roman" w:cs="Times New Roman"/>
          <w:color w:val="auto"/>
          <w:sz w:val="20"/>
          <w:szCs w:val="20"/>
          <w:lang w:eastAsia="zh-CN"/>
        </w:rPr>
        <w:sectPr w:rsidR="00295D7D" w:rsidRPr="00295D7D" w:rsidSect="00C8238E">
          <w:pgSz w:w="11906" w:h="16838"/>
          <w:pgMar w:top="284" w:right="567" w:bottom="993" w:left="1701" w:header="720" w:footer="720" w:gutter="0"/>
          <w:cols w:space="720"/>
          <w:docGrid w:linePitch="360"/>
        </w:sectPr>
      </w:pPr>
      <w:r w:rsidRPr="00295D7D">
        <w:rPr>
          <w:rFonts w:eastAsia="Times New Roman" w:cs="Times New Roman"/>
          <w:color w:val="auto"/>
          <w:sz w:val="27"/>
          <w:szCs w:val="27"/>
          <w:lang w:eastAsia="zh-CN"/>
        </w:rPr>
        <w:t xml:space="preserve">Краснодарского края                                                                              </w:t>
      </w:r>
      <w:r>
        <w:rPr>
          <w:rFonts w:eastAsia="Times New Roman" w:cs="Times New Roman"/>
          <w:color w:val="auto"/>
          <w:sz w:val="27"/>
          <w:szCs w:val="27"/>
          <w:lang w:eastAsia="zh-CN"/>
        </w:rPr>
        <w:t xml:space="preserve">      </w:t>
      </w:r>
      <w:r w:rsidRPr="00295D7D">
        <w:rPr>
          <w:rFonts w:eastAsia="Times New Roman" w:cs="Times New Roman"/>
          <w:color w:val="auto"/>
          <w:sz w:val="28"/>
          <w:szCs w:val="28"/>
          <w:lang w:eastAsia="zh-CN"/>
        </w:rPr>
        <w:t xml:space="preserve">М.В. Кулиш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73FBB">
        <w:trPr>
          <w:trHeight w:val="1764"/>
        </w:trPr>
        <w:tc>
          <w:tcPr>
            <w:tcW w:w="4819" w:type="dxa"/>
            <w:shd w:val="clear" w:color="auto" w:fill="auto"/>
          </w:tcPr>
          <w:p w:rsidR="00B73FBB" w:rsidRDefault="00B73FBB">
            <w:pPr>
              <w:pStyle w:val="a8"/>
              <w:snapToGrid w:val="0"/>
            </w:pPr>
          </w:p>
        </w:tc>
        <w:tc>
          <w:tcPr>
            <w:tcW w:w="4819" w:type="dxa"/>
            <w:shd w:val="clear" w:color="auto" w:fill="auto"/>
          </w:tcPr>
          <w:p w:rsidR="00295D7D" w:rsidRDefault="00024706">
            <w:pPr>
              <w:jc w:val="center"/>
              <w:rPr>
                <w:rFonts w:eastAsia="Times New Roman" w:cs="Times New Roman"/>
                <w:bCs/>
                <w:color w:val="auto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ПРИЛОЖЕНИЕ                                                                         к постановлению администрации                                                                     </w:t>
            </w:r>
            <w:r w:rsidR="00295D7D" w:rsidRPr="00295D7D">
              <w:rPr>
                <w:rFonts w:eastAsia="Times New Roman" w:cs="Times New Roman"/>
                <w:bCs/>
                <w:color w:val="auto"/>
                <w:sz w:val="27"/>
                <w:szCs w:val="27"/>
                <w:lang w:eastAsia="zh-CN"/>
              </w:rPr>
              <w:t xml:space="preserve">Платнировского сельского поселения Кореновского муниципального района Краснодарского края   </w:t>
            </w:r>
          </w:p>
          <w:p w:rsidR="00B73FBB" w:rsidRDefault="00024706" w:rsidP="00295D7D">
            <w:pPr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 w:rsidR="00295D7D">
              <w:rPr>
                <w:rFonts w:eastAsia="Times New Roman" w:cs="Times New Roman"/>
                <w:sz w:val="28"/>
                <w:szCs w:val="28"/>
              </w:rPr>
              <w:t>___________________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№ </w:t>
            </w:r>
            <w:r w:rsidR="00295D7D">
              <w:rPr>
                <w:rFonts w:eastAsia="Times New Roman" w:cs="Times New Roman"/>
                <w:sz w:val="28"/>
                <w:szCs w:val="28"/>
              </w:rPr>
              <w:t>_______</w:t>
            </w:r>
          </w:p>
        </w:tc>
      </w:tr>
    </w:tbl>
    <w:p w:rsidR="00B73FBB" w:rsidRDefault="00B73FBB">
      <w:pPr>
        <w:jc w:val="both"/>
      </w:pPr>
    </w:p>
    <w:p w:rsidR="00295D7D" w:rsidRDefault="00295D7D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73FBB" w:rsidRPr="00295D7D" w:rsidRDefault="00024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5D7D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B73FBB" w:rsidRPr="00295D7D" w:rsidRDefault="00024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5D7D">
        <w:rPr>
          <w:rFonts w:ascii="Times New Roman" w:hAnsi="Times New Roman" w:cs="Times New Roman"/>
          <w:sz w:val="28"/>
          <w:szCs w:val="28"/>
        </w:rPr>
        <w:t xml:space="preserve">о порядке мониторинга восприятия уровня коррупции в </w:t>
      </w:r>
      <w:r w:rsidR="00295D7D" w:rsidRPr="00295D7D">
        <w:rPr>
          <w:rFonts w:ascii="Times New Roman" w:hAnsi="Times New Roman" w:cs="Times New Roman"/>
          <w:bCs w:val="0"/>
          <w:sz w:val="28"/>
          <w:szCs w:val="28"/>
        </w:rPr>
        <w:t>Платнировском  сельском  поселении Кореновского муниципального района Краснодарского края</w:t>
      </w:r>
    </w:p>
    <w:p w:rsidR="00B73FBB" w:rsidRDefault="00B73FBB">
      <w:pPr>
        <w:jc w:val="both"/>
        <w:rPr>
          <w:rFonts w:cs="Times New Roman"/>
          <w:sz w:val="28"/>
          <w:szCs w:val="28"/>
        </w:rPr>
      </w:pP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оценки восприятия уровня коррупции в 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>Платнировском  сельском  поселении Кореновского муниципального района Краснодарского края</w:t>
      </w:r>
      <w:r w:rsidR="00295D7D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восприятие уровня коррупции).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Мониторинг восприятия уровня коррупции проводится в целях: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оценки восприятия уровня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результативности и эффективности мер по противодействию коррупции;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выработки предложений по мероприятиям, направленным на снижение уровня коррупции в 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>Платнировском  сельском  поселении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75D1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295D7D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295D7D">
        <w:rPr>
          <w:rFonts w:ascii="Times New Roman" w:hAnsi="Times New Roman" w:cs="Times New Roman"/>
          <w:bCs/>
          <w:sz w:val="28"/>
          <w:szCs w:val="28"/>
        </w:rPr>
        <w:t>го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295D7D">
        <w:rPr>
          <w:rFonts w:ascii="Times New Roman" w:hAnsi="Times New Roman" w:cs="Times New Roman"/>
          <w:bCs/>
          <w:sz w:val="28"/>
          <w:szCs w:val="28"/>
        </w:rPr>
        <w:t>я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 w:rsidR="00295D7D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9440E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) не позднее 1 марта года, следующего за отчетным, представляют в </w:t>
      </w:r>
      <w:r w:rsidR="00295D7D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95D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295D7D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295D7D">
        <w:rPr>
          <w:rFonts w:ascii="Times New Roman" w:hAnsi="Times New Roman" w:cs="Times New Roman"/>
          <w:bCs/>
          <w:sz w:val="28"/>
          <w:szCs w:val="28"/>
        </w:rPr>
        <w:t>го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295D7D">
        <w:rPr>
          <w:rFonts w:ascii="Times New Roman" w:hAnsi="Times New Roman" w:cs="Times New Roman"/>
          <w:bCs/>
          <w:sz w:val="28"/>
          <w:szCs w:val="28"/>
        </w:rPr>
        <w:t>я</w:t>
      </w:r>
      <w:r w:rsidR="00295D7D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 w:rsidR="00295D7D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—  Отдел) информацию:</w:t>
      </w:r>
      <w:proofErr w:type="gramEnd"/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B73FBB" w:rsidRDefault="0002470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 количестве рассмотренных жалоб граждан и юридических лиц на решения и действия (бездействие) администрации или органа администрации, предоставляющего гос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ударственную (муниципальную) услугу, должностного лица администрации или органа администрации, предоставляющего государственную (муниципальную) услугу, либо муниципального служащего при предоставлении государственной (муниципальной) услуги, с указанием принятых по результатам их рассмотрения решений;</w:t>
      </w:r>
    </w:p>
    <w:p w:rsidR="00B73FBB" w:rsidRDefault="000247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 рассмотрении вопросов правоприменительной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практики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администрации, подведомственных учреждений (организаций) и их должностных лиц, и принятых мерах.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Отдела </w:t>
      </w:r>
      <w:r w:rsidR="0069440E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дней, представляют подлинники материалов, подтверждающих представленную ранее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информацию.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обобщает информацию по обращениям граждан, поступившим по телефону «горячей линии» администрации муниципального образования Кореновский район 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  <w:lang w:val="ar-SA"/>
        </w:rPr>
        <w:t>п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</w:rPr>
        <w:t>о вопросам противодействия</w:t>
      </w:r>
      <w:r>
        <w:rPr>
          <w:rStyle w:val="FontStyle13"/>
          <w:rFonts w:eastAsia="Mangal"/>
          <w:b w:val="0"/>
          <w:sz w:val="28"/>
          <w:szCs w:val="28"/>
          <w:shd w:val="clear" w:color="auto" w:fill="FFFFFF"/>
          <w:lang w:val="ar-SA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раздела "СТОП-КОРРУПЦИЯ " на официальном сайте администрации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го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я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 w:rsidR="0069440E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направлении их для принятия решений в контролирующие и правоохранительные органы не позднее 1 марта года, следующего за отчетным.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Указанная информация учитывается при подготовке ежегодного доклада о восприятии уровня коррупции в администрации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го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я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73FBB" w:rsidRDefault="000247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осуществления ежегодного мониторинга восприятия уровня коррупции в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м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м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и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Отделом проводится социологическое исследование, которое осуществляется в форме опроса (анкетирования) муниципальных служащих</w:t>
      </w:r>
      <w:r w:rsidR="00694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го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я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 w:rsidR="0069440E">
        <w:rPr>
          <w:rFonts w:ascii="Times New Roman" w:hAnsi="Times New Roman" w:cs="Times New Roman"/>
          <w:bCs/>
          <w:sz w:val="28"/>
          <w:szCs w:val="28"/>
        </w:rPr>
        <w:t>,</w:t>
      </w:r>
      <w:r w:rsidR="0069440E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 подведомственных муниципальных учреждений, представителей бизнеса, ведущих коммерческую деятельность на территории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го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я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населения, проживающего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го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я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73FBB" w:rsidRDefault="00024706">
      <w:pPr>
        <w:pStyle w:val="ConsPlusNormal"/>
        <w:ind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4. </w:t>
      </w:r>
      <w:bookmarkStart w:id="1" w:name="p_2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Предметом социологического исследования являются:</w:t>
      </w:r>
    </w:p>
    <w:p w:rsidR="00B73FBB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2" w:name="p_25"/>
      <w:bookmarkEnd w:id="2"/>
      <w:r>
        <w:rPr>
          <w:color w:val="000000"/>
          <w:sz w:val="28"/>
          <w:szCs w:val="28"/>
        </w:rPr>
        <w:tab/>
        <w:t>оценка восприятия уровня коррупции;</w:t>
      </w:r>
    </w:p>
    <w:p w:rsidR="00B73FBB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3" w:name="p_26"/>
      <w:bookmarkEnd w:id="3"/>
      <w:r>
        <w:rPr>
          <w:color w:val="000000"/>
          <w:sz w:val="28"/>
          <w:szCs w:val="28"/>
        </w:rPr>
        <w:tab/>
        <w:t>оценка степени коррумпированности органов местного самоуправления;</w:t>
      </w:r>
    </w:p>
    <w:p w:rsidR="00B73FBB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4" w:name="p_27"/>
      <w:bookmarkEnd w:id="4"/>
      <w:r>
        <w:rPr>
          <w:color w:val="000000"/>
          <w:sz w:val="28"/>
          <w:szCs w:val="28"/>
        </w:rPr>
        <w:tab/>
        <w:t>определение сфер муниципального управления в наибольшей степени подверженных риску коррупции;</w:t>
      </w:r>
    </w:p>
    <w:p w:rsidR="00B73FBB" w:rsidRDefault="00024706">
      <w:pPr>
        <w:pStyle w:val="a0"/>
        <w:widowControl/>
        <w:spacing w:after="0"/>
        <w:jc w:val="both"/>
        <w:rPr>
          <w:color w:val="000000"/>
          <w:sz w:val="28"/>
          <w:szCs w:val="28"/>
        </w:rPr>
      </w:pPr>
      <w:bookmarkStart w:id="5" w:name="p_28"/>
      <w:bookmarkEnd w:id="5"/>
      <w:r>
        <w:rPr>
          <w:color w:val="000000"/>
          <w:sz w:val="28"/>
          <w:szCs w:val="28"/>
        </w:rPr>
        <w:tab/>
        <w:t>оценка результативности (эффективности) мер по противодействию коррупции;</w:t>
      </w:r>
    </w:p>
    <w:p w:rsidR="00B73FBB" w:rsidRDefault="00024706">
      <w:pPr>
        <w:pStyle w:val="a0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bookmarkStart w:id="6" w:name="p_29"/>
      <w:bookmarkEnd w:id="6"/>
      <w:r>
        <w:rPr>
          <w:color w:val="000000"/>
          <w:sz w:val="28"/>
          <w:szCs w:val="28"/>
        </w:rPr>
        <w:tab/>
        <w:t>причины и условия проявления коррупции в муниципальном образовании Кореновский район.</w:t>
      </w:r>
    </w:p>
    <w:p w:rsidR="00B73FBB" w:rsidRDefault="00024706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Отдел ежегодно, до 1 апре</w:t>
      </w:r>
      <w:r>
        <w:rPr>
          <w:rFonts w:ascii="Times New Roman" w:hAnsi="Times New Roman" w:cs="Times New Roman"/>
          <w:sz w:val="28"/>
          <w:szCs w:val="28"/>
        </w:rPr>
        <w:t xml:space="preserve">ля года, следующего за отчетным, на основании данных социологического исследования и информации, представленной отраслевыми  (функциональными) органами, в соответствии с пунктом 3 настоящего Положения, готовит доклад по итогам года о восприятии уровня коррупции в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м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м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и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 w:rsidR="0069440E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стороны общества и бизнеса и размещает его на официальном сайте администрации муниципального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Платнировско</w:t>
      </w:r>
      <w:r w:rsidR="0069440E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69440E">
        <w:rPr>
          <w:rFonts w:ascii="Times New Roman" w:hAnsi="Times New Roman" w:cs="Times New Roman"/>
          <w:bCs/>
          <w:sz w:val="28"/>
          <w:szCs w:val="28"/>
        </w:rPr>
        <w:t>го</w:t>
      </w:r>
      <w:proofErr w:type="gramEnd"/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69440E">
        <w:rPr>
          <w:rFonts w:ascii="Times New Roman" w:hAnsi="Times New Roman" w:cs="Times New Roman"/>
          <w:bCs/>
          <w:sz w:val="28"/>
          <w:szCs w:val="28"/>
        </w:rPr>
        <w:t>я</w:t>
      </w:r>
      <w:r w:rsidR="0069440E" w:rsidRPr="00295D7D">
        <w:rPr>
          <w:rFonts w:ascii="Times New Roman" w:hAnsi="Times New Roman" w:cs="Times New Roman"/>
          <w:bCs/>
          <w:sz w:val="28"/>
          <w:szCs w:val="28"/>
        </w:rPr>
        <w:t xml:space="preserve"> Кореновского муниципального района Краснодарского края</w:t>
      </w:r>
      <w:r w:rsidR="0069440E" w:rsidRPr="00C8238E">
        <w:rPr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разделе «Противодействие коррупции».</w:t>
      </w:r>
    </w:p>
    <w:p w:rsidR="0069440E" w:rsidRDefault="0069440E" w:rsidP="0069440E">
      <w:pPr>
        <w:widowControl/>
        <w:suppressAutoHyphens w:val="0"/>
        <w:textAlignment w:val="auto"/>
        <w:rPr>
          <w:rFonts w:ascii="Arial" w:eastAsia="Times New Roman" w:hAnsi="Arial" w:cs="Times New Roman"/>
          <w:sz w:val="28"/>
          <w:szCs w:val="28"/>
        </w:rPr>
      </w:pPr>
    </w:p>
    <w:p w:rsidR="0069440E" w:rsidRPr="0069440E" w:rsidRDefault="0069440E" w:rsidP="0069440E">
      <w:pPr>
        <w:widowControl/>
        <w:suppressAutoHyphens w:val="0"/>
        <w:textAlignment w:val="auto"/>
        <w:rPr>
          <w:rFonts w:eastAsia="Times New Roman" w:cs="Times New Roman"/>
          <w:sz w:val="28"/>
          <w:szCs w:val="28"/>
        </w:rPr>
      </w:pPr>
      <w:r w:rsidRPr="0069440E">
        <w:rPr>
          <w:rFonts w:eastAsia="Times New Roman" w:cs="Times New Roman"/>
          <w:sz w:val="28"/>
          <w:szCs w:val="28"/>
        </w:rPr>
        <w:t>Начальник общего отдела</w:t>
      </w:r>
    </w:p>
    <w:p w:rsidR="0069440E" w:rsidRPr="0069440E" w:rsidRDefault="0069440E" w:rsidP="0069440E">
      <w:pPr>
        <w:widowControl/>
        <w:suppressAutoHyphens w:val="0"/>
        <w:textAlignment w:val="auto"/>
        <w:rPr>
          <w:rFonts w:eastAsia="Times New Roman" w:cs="Times New Roman"/>
          <w:sz w:val="28"/>
          <w:szCs w:val="28"/>
        </w:rPr>
      </w:pPr>
      <w:r w:rsidRPr="0069440E">
        <w:rPr>
          <w:rFonts w:eastAsia="Times New Roman" w:cs="Times New Roman"/>
          <w:sz w:val="28"/>
          <w:szCs w:val="28"/>
        </w:rPr>
        <w:t xml:space="preserve">администрации Платнировского сельского поселения </w:t>
      </w:r>
    </w:p>
    <w:p w:rsidR="0069440E" w:rsidRPr="0069440E" w:rsidRDefault="0069440E" w:rsidP="0069440E">
      <w:pPr>
        <w:widowControl/>
        <w:suppressAutoHyphens w:val="0"/>
        <w:textAlignment w:val="auto"/>
        <w:rPr>
          <w:rFonts w:eastAsia="Times New Roman" w:cs="Times New Roman"/>
          <w:bCs/>
          <w:sz w:val="28"/>
          <w:szCs w:val="28"/>
        </w:rPr>
      </w:pPr>
      <w:r w:rsidRPr="0069440E">
        <w:rPr>
          <w:rFonts w:eastAsia="Times New Roman" w:cs="Times New Roman"/>
          <w:bCs/>
          <w:sz w:val="28"/>
          <w:szCs w:val="28"/>
        </w:rPr>
        <w:t xml:space="preserve">Кореновского муниципального района </w:t>
      </w:r>
    </w:p>
    <w:p w:rsidR="00B73FBB" w:rsidRPr="0069440E" w:rsidRDefault="0069440E" w:rsidP="0069440E">
      <w:pPr>
        <w:widowControl/>
        <w:suppressAutoHyphens w:val="0"/>
        <w:textAlignment w:val="auto"/>
        <w:rPr>
          <w:rFonts w:eastAsia="Times New Roman" w:cs="Times New Roman"/>
          <w:sz w:val="28"/>
          <w:szCs w:val="28"/>
        </w:rPr>
      </w:pPr>
      <w:r w:rsidRPr="0069440E">
        <w:rPr>
          <w:rFonts w:eastAsia="Times New Roman" w:cs="Times New Roman"/>
          <w:bCs/>
          <w:sz w:val="28"/>
          <w:szCs w:val="28"/>
        </w:rPr>
        <w:t>Краснодарского края</w:t>
      </w:r>
      <w:r w:rsidRPr="0069440E">
        <w:rPr>
          <w:rFonts w:eastAsia="Times New Roman" w:cs="Times New Roman"/>
          <w:sz w:val="28"/>
          <w:szCs w:val="28"/>
        </w:rPr>
        <w:t xml:space="preserve">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</w:t>
      </w:r>
      <w:r w:rsidRPr="0069440E">
        <w:rPr>
          <w:rFonts w:eastAsia="Times New Roman" w:cs="Times New Roman"/>
          <w:sz w:val="28"/>
          <w:szCs w:val="28"/>
        </w:rPr>
        <w:t xml:space="preserve">Т.В. </w:t>
      </w:r>
      <w:proofErr w:type="spellStart"/>
      <w:r w:rsidRPr="0069440E">
        <w:rPr>
          <w:rFonts w:eastAsia="Times New Roman" w:cs="Times New Roman"/>
          <w:sz w:val="28"/>
          <w:szCs w:val="28"/>
        </w:rPr>
        <w:t>Брославская</w:t>
      </w:r>
      <w:proofErr w:type="spellEnd"/>
    </w:p>
    <w:sectPr w:rsidR="00B73FBB" w:rsidRPr="0069440E" w:rsidSect="0069440E">
      <w:headerReference w:type="default" r:id="rId10"/>
      <w:headerReference w:type="first" r:id="rId11"/>
      <w:pgSz w:w="11906" w:h="16838"/>
      <w:pgMar w:top="679" w:right="567" w:bottom="709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7E" w:rsidRDefault="00B6067E">
      <w:r>
        <w:separator/>
      </w:r>
    </w:p>
  </w:endnote>
  <w:endnote w:type="continuationSeparator" w:id="0">
    <w:p w:rsidR="00B6067E" w:rsidRDefault="00B6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7E" w:rsidRDefault="00B6067E">
      <w:r>
        <w:separator/>
      </w:r>
    </w:p>
  </w:footnote>
  <w:footnote w:type="continuationSeparator" w:id="0">
    <w:p w:rsidR="00B6067E" w:rsidRDefault="00B60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BB" w:rsidRDefault="00B73FBB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BB" w:rsidRDefault="00B73F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06"/>
    <w:rsid w:val="00024706"/>
    <w:rsid w:val="00295D7D"/>
    <w:rsid w:val="004B69EA"/>
    <w:rsid w:val="005A75D1"/>
    <w:rsid w:val="0069440E"/>
    <w:rsid w:val="00897E92"/>
    <w:rsid w:val="00B136E6"/>
    <w:rsid w:val="00B6067E"/>
    <w:rsid w:val="00B73FBB"/>
    <w:rsid w:val="00F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DejaVu Sans" w:cs="DejaVu Sans"/>
      <w:color w:val="00000A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ListLabel1">
    <w:name w:val="ListLabel 1"/>
    <w:rPr>
      <w:rFonts w:cs="Times New Roman"/>
      <w:color w:val="000000"/>
      <w:sz w:val="28"/>
      <w:szCs w:val="28"/>
      <w:u w:val="none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b/>
      <w:sz w:val="26"/>
    </w:rPr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onsPlusTitle">
    <w:name w:val="ConsPlusTitle"/>
    <w:basedOn w:val="a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customStyle="1" w:styleId="14">
    <w:name w:val="Обычный (веб)1"/>
    <w:basedOn w:val="a"/>
    <w:pPr>
      <w:spacing w:before="28" w:after="119"/>
    </w:pPr>
    <w:rPr>
      <w:rFonts w:eastAsia="Times New Roman" w:cs="Times New Roman"/>
      <w:color w:val="000000"/>
    </w:rPr>
  </w:style>
  <w:style w:type="paragraph" w:customStyle="1" w:styleId="15">
    <w:name w:val="Обычный1"/>
    <w:pPr>
      <w:tabs>
        <w:tab w:val="left" w:pos="708"/>
      </w:tabs>
      <w:suppressAutoHyphens/>
      <w:spacing w:after="200" w:line="100" w:lineRule="atLeast"/>
      <w:textAlignment w:val="baseline"/>
    </w:pPr>
    <w:rPr>
      <w:color w:val="00000A"/>
      <w:lang w:eastAsia="zh-CN" w:bidi="hi-IN"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  <w:style w:type="paragraph" w:customStyle="1" w:styleId="ab">
    <w:name w:val="Заголовок таблицы"/>
    <w:basedOn w:val="a8"/>
    <w:pPr>
      <w:suppressLineNumbers/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97E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97E92"/>
    <w:rPr>
      <w:rFonts w:ascii="Tahoma" w:eastAsia="DejaVu Sans" w:hAnsi="Tahoma" w:cs="Tahoma"/>
      <w:color w:val="00000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295D7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95D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95D7D"/>
    <w:rPr>
      <w:rFonts w:eastAsia="DejaVu Sans" w:cs="DejaVu Sans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DejaVu Sans" w:cs="DejaVu Sans"/>
      <w:color w:val="00000A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ListLabel1">
    <w:name w:val="ListLabel 1"/>
    <w:rPr>
      <w:rFonts w:cs="Times New Roman"/>
      <w:color w:val="000000"/>
      <w:sz w:val="28"/>
      <w:szCs w:val="28"/>
      <w:u w:val="none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b/>
      <w:sz w:val="26"/>
    </w:rPr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onsPlusTitle">
    <w:name w:val="ConsPlusTitle"/>
    <w:basedOn w:val="a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customStyle="1" w:styleId="14">
    <w:name w:val="Обычный (веб)1"/>
    <w:basedOn w:val="a"/>
    <w:pPr>
      <w:spacing w:before="28" w:after="119"/>
    </w:pPr>
    <w:rPr>
      <w:rFonts w:eastAsia="Times New Roman" w:cs="Times New Roman"/>
      <w:color w:val="000000"/>
    </w:rPr>
  </w:style>
  <w:style w:type="paragraph" w:customStyle="1" w:styleId="15">
    <w:name w:val="Обычный1"/>
    <w:pPr>
      <w:tabs>
        <w:tab w:val="left" w:pos="708"/>
      </w:tabs>
      <w:suppressAutoHyphens/>
      <w:spacing w:after="200" w:line="100" w:lineRule="atLeast"/>
      <w:textAlignment w:val="baseline"/>
    </w:pPr>
    <w:rPr>
      <w:color w:val="00000A"/>
      <w:lang w:eastAsia="zh-CN" w:bidi="hi-IN"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  <w:style w:type="paragraph" w:customStyle="1" w:styleId="ab">
    <w:name w:val="Заголовок таблицы"/>
    <w:basedOn w:val="a8"/>
    <w:pPr>
      <w:suppressLineNumbers/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97E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97E92"/>
    <w:rPr>
      <w:rFonts w:ascii="Tahoma" w:eastAsia="DejaVu Sans" w:hAnsi="Tahoma" w:cs="Tahoma"/>
      <w:color w:val="00000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295D7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95D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95D7D"/>
    <w:rPr>
      <w:rFonts w:eastAsia="DejaVu Sans" w:cs="DejaVu Sans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AB8D525E3BA7CC7B45B1FB7F7BE86D19BED1CDA8B7C2619D854D89F12F3402e73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Буковская</dc:creator>
  <cp:lastModifiedBy>User</cp:lastModifiedBy>
  <cp:revision>3</cp:revision>
  <cp:lastPrinted>2025-07-16T07:22:00Z</cp:lastPrinted>
  <dcterms:created xsi:type="dcterms:W3CDTF">2025-07-16T06:48:00Z</dcterms:created>
  <dcterms:modified xsi:type="dcterms:W3CDTF">2025-07-16T07:33:00Z</dcterms:modified>
</cp:coreProperties>
</file>