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35" w:rsidRDefault="00C02B35" w:rsidP="00C02B35">
      <w:pPr>
        <w:rPr>
          <w:sz w:val="36"/>
          <w:szCs w:val="36"/>
          <w:lang w:eastAsia="ru-RU"/>
        </w:rPr>
      </w:pPr>
    </w:p>
    <w:p w:rsidR="00342A33" w:rsidRDefault="00EF1668">
      <w:pPr>
        <w:jc w:val="center"/>
        <w:rPr>
          <w:b/>
          <w:sz w:val="28"/>
          <w:szCs w:val="28"/>
        </w:rPr>
      </w:pPr>
      <w:r>
        <w:rPr>
          <w:sz w:val="36"/>
          <w:szCs w:val="36"/>
          <w:lang w:eastAsia="ru-RU"/>
        </w:rPr>
        <w:t xml:space="preserve">  </w:t>
      </w:r>
      <w:r w:rsidR="00C02B35">
        <w:rPr>
          <w:rFonts w:eastAsia="Calibri"/>
          <w:b/>
          <w:noProof/>
          <w:sz w:val="24"/>
          <w:szCs w:val="24"/>
          <w:lang w:eastAsia="ru-RU"/>
        </w:rPr>
        <w:drawing>
          <wp:inline distT="0" distB="0" distL="0" distR="0">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342A33" w:rsidRDefault="00342A33">
      <w:pPr>
        <w:jc w:val="center"/>
      </w:pPr>
      <w:r>
        <w:rPr>
          <w:b/>
          <w:sz w:val="28"/>
          <w:szCs w:val="28"/>
        </w:rPr>
        <w:t xml:space="preserve">АДМИНИСТРАЦИЯ </w:t>
      </w:r>
      <w:r w:rsidR="00C02B35">
        <w:rPr>
          <w:b/>
          <w:sz w:val="28"/>
          <w:szCs w:val="28"/>
        </w:rPr>
        <w:t>ПЛАТНИРОВСКОГО</w:t>
      </w:r>
      <w:r>
        <w:rPr>
          <w:b/>
          <w:sz w:val="28"/>
          <w:szCs w:val="28"/>
        </w:rPr>
        <w:t xml:space="preserve"> СЕЛЬСКОГО ПОСЕЛЕНИЯ КОРЕНОВСКОГО РАЙОНА</w:t>
      </w:r>
    </w:p>
    <w:p w:rsidR="00342A33" w:rsidRDefault="00342A33">
      <w:pPr>
        <w:jc w:val="center"/>
        <w:rPr>
          <w:b/>
          <w:sz w:val="36"/>
          <w:szCs w:val="36"/>
        </w:rPr>
      </w:pPr>
    </w:p>
    <w:p w:rsidR="00342A33" w:rsidRPr="00D906C5" w:rsidRDefault="00342A33">
      <w:pPr>
        <w:jc w:val="center"/>
      </w:pPr>
      <w:r w:rsidRPr="00D906C5">
        <w:rPr>
          <w:sz w:val="32"/>
          <w:szCs w:val="32"/>
        </w:rPr>
        <w:t>ПОСТАНОВЛЕНИЕ</w:t>
      </w:r>
    </w:p>
    <w:p w:rsidR="00342A33" w:rsidRPr="00D906C5" w:rsidRDefault="00D906C5">
      <w:pPr>
        <w:jc w:val="both"/>
      </w:pPr>
      <w:r>
        <w:rPr>
          <w:sz w:val="24"/>
          <w:szCs w:val="24"/>
        </w:rPr>
        <w:t>о</w:t>
      </w:r>
      <w:r w:rsidRPr="00D906C5">
        <w:rPr>
          <w:sz w:val="24"/>
          <w:szCs w:val="24"/>
        </w:rPr>
        <w:t>т 29.11.2024</w:t>
      </w:r>
      <w:r w:rsidR="00C02B35" w:rsidRPr="00D906C5">
        <w:rPr>
          <w:sz w:val="24"/>
          <w:szCs w:val="24"/>
        </w:rPr>
        <w:t xml:space="preserve">  </w:t>
      </w:r>
      <w:r w:rsidRPr="00D906C5">
        <w:rPr>
          <w:sz w:val="24"/>
          <w:szCs w:val="24"/>
        </w:rPr>
        <w:t xml:space="preserve">                                                                                                                          </w:t>
      </w:r>
      <w:r w:rsidRPr="00D906C5">
        <w:rPr>
          <w:sz w:val="24"/>
          <w:szCs w:val="24"/>
        </w:rPr>
        <w:t xml:space="preserve">№ 236 </w:t>
      </w:r>
      <w:r w:rsidR="00C02B35" w:rsidRPr="00D906C5">
        <w:rPr>
          <w:sz w:val="24"/>
          <w:szCs w:val="24"/>
        </w:rPr>
        <w:t xml:space="preserve">                                                                                                                 </w:t>
      </w:r>
      <w:r w:rsidRPr="00D906C5">
        <w:rPr>
          <w:sz w:val="24"/>
          <w:szCs w:val="24"/>
        </w:rPr>
        <w:t xml:space="preserve">                         </w:t>
      </w:r>
    </w:p>
    <w:p w:rsidR="00342A33" w:rsidRDefault="00342A33">
      <w:pPr>
        <w:jc w:val="center"/>
      </w:pPr>
      <w:r>
        <w:rPr>
          <w:sz w:val="24"/>
          <w:szCs w:val="24"/>
        </w:rPr>
        <w:t>ст.</w:t>
      </w:r>
      <w:r w:rsidR="007F7F98">
        <w:rPr>
          <w:sz w:val="24"/>
          <w:szCs w:val="24"/>
        </w:rPr>
        <w:t xml:space="preserve"> </w:t>
      </w:r>
      <w:r w:rsidR="00C02B35">
        <w:rPr>
          <w:sz w:val="24"/>
          <w:szCs w:val="24"/>
        </w:rPr>
        <w:t>Платнировская</w:t>
      </w:r>
    </w:p>
    <w:p w:rsidR="00342A33" w:rsidRDefault="00342A33">
      <w:pPr>
        <w:jc w:val="center"/>
        <w:rPr>
          <w:sz w:val="24"/>
          <w:szCs w:val="24"/>
        </w:rPr>
      </w:pPr>
    </w:p>
    <w:p w:rsidR="00342A33" w:rsidRDefault="00342A33">
      <w:pPr>
        <w:widowControl w:val="0"/>
        <w:autoSpaceDE w:val="0"/>
        <w:jc w:val="center"/>
        <w:rPr>
          <w:b/>
          <w:sz w:val="28"/>
          <w:szCs w:val="28"/>
          <w:lang w:eastAsia="ar-SA"/>
        </w:rPr>
      </w:pPr>
      <w:r>
        <w:rPr>
          <w:b/>
          <w:sz w:val="28"/>
          <w:szCs w:val="28"/>
          <w:lang w:eastAsia="ar-SA"/>
        </w:rPr>
        <w:t xml:space="preserve">Об утверждении административного регламента предоставления администрацией </w:t>
      </w:r>
      <w:r w:rsidR="00C02B35">
        <w:rPr>
          <w:b/>
          <w:sz w:val="28"/>
          <w:szCs w:val="28"/>
          <w:lang w:eastAsia="ar-SA"/>
        </w:rPr>
        <w:t>Платнировского</w:t>
      </w:r>
      <w:r>
        <w:rPr>
          <w:b/>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C02B35">
        <w:rPr>
          <w:b/>
          <w:sz w:val="28"/>
          <w:szCs w:val="28"/>
          <w:lang w:eastAsia="ar-SA"/>
        </w:rPr>
        <w:t>Платнировского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C02B35" w:rsidRDefault="00C02B35">
      <w:pPr>
        <w:widowControl w:val="0"/>
        <w:autoSpaceDE w:val="0"/>
        <w:jc w:val="center"/>
      </w:pPr>
    </w:p>
    <w:p w:rsidR="00342A33" w:rsidRDefault="00342A33">
      <w:pPr>
        <w:widowControl w:val="0"/>
        <w:tabs>
          <w:tab w:val="left" w:pos="851"/>
        </w:tabs>
        <w:autoSpaceDE w:val="0"/>
        <w:ind w:firstLine="709"/>
        <w:jc w:val="both"/>
      </w:pPr>
      <w:proofErr w:type="gramStart"/>
      <w:r>
        <w:rPr>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w:t>
      </w:r>
      <w:r w:rsidR="00D906C5">
        <w:rPr>
          <w:sz w:val="28"/>
          <w:szCs w:val="28"/>
          <w:lang w:eastAsia="ar-SA"/>
        </w:rPr>
        <w:t xml:space="preserve"> года</w:t>
      </w:r>
      <w:r>
        <w:rPr>
          <w:sz w:val="28"/>
          <w:szCs w:val="28"/>
          <w:lang w:eastAsia="ar-SA"/>
        </w:rPr>
        <w:t xml:space="preserve">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w:t>
      </w:r>
      <w:proofErr w:type="gramEnd"/>
      <w:r>
        <w:rPr>
          <w:sz w:val="28"/>
          <w:szCs w:val="28"/>
          <w:lang w:eastAsia="ar-SA"/>
        </w:rPr>
        <w:t xml:space="preserve"> погребении и похоронном деле в Краснодарском крае»,   администрация </w:t>
      </w:r>
      <w:r w:rsidR="00C02B35">
        <w:rPr>
          <w:sz w:val="28"/>
          <w:szCs w:val="28"/>
          <w:lang w:eastAsia="ar-SA"/>
        </w:rPr>
        <w:t>Платнировского</w:t>
      </w:r>
      <w:r>
        <w:rPr>
          <w:sz w:val="28"/>
          <w:szCs w:val="28"/>
          <w:lang w:eastAsia="ar-SA"/>
        </w:rPr>
        <w:t xml:space="preserve"> сельского поселения Кореновского района            </w:t>
      </w:r>
      <w:proofErr w:type="gramStart"/>
      <w:r>
        <w:rPr>
          <w:sz w:val="28"/>
          <w:szCs w:val="28"/>
          <w:lang w:eastAsia="ar-SA"/>
        </w:rPr>
        <w:t>п</w:t>
      </w:r>
      <w:proofErr w:type="gramEnd"/>
      <w:r>
        <w:rPr>
          <w:sz w:val="28"/>
          <w:szCs w:val="28"/>
          <w:lang w:eastAsia="ar-SA"/>
        </w:rPr>
        <w:t xml:space="preserve">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C02B35">
        <w:rPr>
          <w:sz w:val="28"/>
          <w:szCs w:val="28"/>
          <w:lang w:eastAsia="ar-SA"/>
        </w:rPr>
        <w:t>Платнировского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C02B35">
        <w:rPr>
          <w:sz w:val="28"/>
          <w:szCs w:val="28"/>
          <w:lang w:eastAsia="en-US"/>
        </w:rPr>
        <w:t>Платнировского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00C02B35" w:rsidRPr="00C02B35">
        <w:rPr>
          <w:sz w:val="28"/>
          <w:szCs w:val="28"/>
          <w:lang w:eastAsia="ar-SA"/>
        </w:rPr>
        <w:t>Признать утратившим силу постановление администрации Платнировского сельского поселения Кореновского района от 12 апреля 2023 года № 78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«Предоставление участка земли для создания семейных (родовых) захоронений».</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C02B35">
        <w:rPr>
          <w:rFonts w:eastAsia="DejaVuSans"/>
          <w:kern w:val="2"/>
          <w:sz w:val="28"/>
          <w:szCs w:val="28"/>
          <w:shd w:val="clear" w:color="auto" w:fill="FFFFFF"/>
        </w:rPr>
        <w:t>Платнировского</w:t>
      </w:r>
      <w:r w:rsidR="00342A33">
        <w:rPr>
          <w:rFonts w:eastAsia="DejaVuSans"/>
          <w:kern w:val="2"/>
          <w:sz w:val="28"/>
          <w:szCs w:val="28"/>
          <w:shd w:val="clear" w:color="auto" w:fill="FFFFFF"/>
        </w:rPr>
        <w:t xml:space="preserve"> сельского поселения Кореновского района (</w:t>
      </w:r>
      <w:proofErr w:type="spellStart"/>
      <w:r w:rsidR="00BA1CEE">
        <w:rPr>
          <w:rFonts w:eastAsia="DejaVuSans"/>
          <w:kern w:val="2"/>
          <w:sz w:val="28"/>
          <w:szCs w:val="28"/>
          <w:shd w:val="clear" w:color="auto" w:fill="FFFFFF"/>
        </w:rPr>
        <w:t>Кирпичникова</w:t>
      </w:r>
      <w:proofErr w:type="spellEnd"/>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C02B35">
        <w:rPr>
          <w:rFonts w:eastAsia="DejaVuSans"/>
          <w:kern w:val="2"/>
          <w:sz w:val="28"/>
          <w:szCs w:val="28"/>
          <w:shd w:val="clear" w:color="auto" w:fill="FFFFFF"/>
        </w:rPr>
        <w:t>Платнировского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C02B35">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4</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Глава </w:t>
      </w:r>
    </w:p>
    <w:p w:rsidR="00BB0864" w:rsidRDefault="00C02B35"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Платнировского</w:t>
      </w:r>
      <w:r w:rsidR="00BB0864">
        <w:rPr>
          <w:rFonts w:eastAsia="DejaVuSans"/>
          <w:kern w:val="2"/>
          <w:sz w:val="28"/>
          <w:szCs w:val="28"/>
          <w:shd w:val="clear" w:color="auto" w:fill="FFFFFF"/>
        </w:rPr>
        <w:t xml:space="preserve">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9"/>
          <w:pgSz w:w="11906" w:h="16838"/>
          <w:pgMar w:top="284" w:right="567" w:bottom="1134"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C02B35">
        <w:rPr>
          <w:rFonts w:eastAsia="DejaVuSans"/>
          <w:kern w:val="2"/>
          <w:sz w:val="28"/>
          <w:szCs w:val="28"/>
          <w:shd w:val="clear" w:color="auto" w:fill="FFFFFF"/>
        </w:rPr>
        <w:t>М.В. Кулиш</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C02B35">
      <w:pPr>
        <w:ind w:left="4820"/>
        <w:jc w:val="center"/>
      </w:pPr>
      <w:r>
        <w:rPr>
          <w:rFonts w:eastAsia="TimesNewRomanPSMT"/>
          <w:sz w:val="28"/>
          <w:szCs w:val="28"/>
        </w:rPr>
        <w:t>Платнировского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D906C5">
      <w:pPr>
        <w:ind w:left="4820"/>
        <w:jc w:val="center"/>
        <w:rPr>
          <w:rFonts w:eastAsia="TimesNewRomanPSMT"/>
          <w:sz w:val="28"/>
          <w:szCs w:val="28"/>
        </w:rPr>
      </w:pPr>
      <w:r>
        <w:rPr>
          <w:rFonts w:eastAsia="TimesNewRomanPSMT"/>
          <w:sz w:val="28"/>
          <w:szCs w:val="28"/>
        </w:rPr>
        <w:t>о</w:t>
      </w:r>
      <w:bookmarkStart w:id="0" w:name="_GoBack"/>
      <w:bookmarkEnd w:id="0"/>
      <w:r w:rsidR="00342A33">
        <w:rPr>
          <w:rFonts w:eastAsia="TimesNewRomanPSMT"/>
          <w:sz w:val="28"/>
          <w:szCs w:val="28"/>
        </w:rPr>
        <w:t>т</w:t>
      </w:r>
      <w:r>
        <w:rPr>
          <w:rFonts w:eastAsia="TimesNewRomanPSMT"/>
          <w:sz w:val="28"/>
          <w:szCs w:val="28"/>
        </w:rPr>
        <w:t xml:space="preserve"> 29.11.2024 </w:t>
      </w:r>
      <w:r w:rsidR="00342A33">
        <w:rPr>
          <w:rFonts w:eastAsia="TimesNewRomanPSMT"/>
          <w:sz w:val="28"/>
          <w:szCs w:val="28"/>
        </w:rPr>
        <w:t xml:space="preserve">года № </w:t>
      </w:r>
      <w:r>
        <w:rPr>
          <w:rFonts w:eastAsia="TimesNewRomanPSMT"/>
          <w:sz w:val="28"/>
          <w:szCs w:val="28"/>
        </w:rPr>
        <w:t>236</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Default="00342A33" w:rsidP="00C02B35">
      <w:pPr>
        <w:autoSpaceDE w:val="0"/>
        <w:jc w:val="center"/>
      </w:pPr>
      <w:r>
        <w:rPr>
          <w:rFonts w:eastAsia="Arial"/>
          <w:b/>
          <w:sz w:val="28"/>
          <w:szCs w:val="28"/>
          <w:lang w:eastAsia="ar-SA"/>
        </w:rPr>
        <w:t xml:space="preserve">предоставления администрацией </w:t>
      </w:r>
      <w:r w:rsidR="00C02B35">
        <w:rPr>
          <w:rFonts w:eastAsia="Arial"/>
          <w:b/>
          <w:sz w:val="28"/>
          <w:szCs w:val="28"/>
          <w:lang w:eastAsia="ar-SA"/>
        </w:rPr>
        <w:t>Платнировского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C02B35">
        <w:rPr>
          <w:b/>
          <w:sz w:val="28"/>
          <w:szCs w:val="28"/>
          <w:lang w:eastAsia="en-US"/>
        </w:rPr>
        <w:t>Платнировского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C02B35" w:rsidRPr="00C02B35" w:rsidRDefault="00C02B35" w:rsidP="00C02B35">
      <w:pPr>
        <w:autoSpaceDE w:val="0"/>
        <w:jc w:val="cente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proofErr w:type="gramStart"/>
      <w:r>
        <w:rPr>
          <w:color w:val="000000"/>
          <w:sz w:val="28"/>
          <w:szCs w:val="28"/>
          <w:lang w:eastAsia="en-US"/>
        </w:rPr>
        <w:t xml:space="preserve">Административный регламент предоставления администрацией  </w:t>
      </w:r>
      <w:r w:rsidR="00C02B35">
        <w:rPr>
          <w:color w:val="000000"/>
          <w:sz w:val="28"/>
          <w:szCs w:val="28"/>
          <w:lang w:eastAsia="en-US"/>
        </w:rPr>
        <w:t>Платнировского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C02B35">
        <w:rPr>
          <w:sz w:val="28"/>
          <w:szCs w:val="28"/>
          <w:lang w:eastAsia="en-US"/>
        </w:rPr>
        <w:t>Платнировского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proofErr w:type="gramEnd"/>
      <w:r w:rsidR="00AE6E7F" w:rsidRPr="006208E5">
        <w:rPr>
          <w:sz w:val="28"/>
          <w:szCs w:val="28"/>
          <w:lang w:eastAsia="en-US"/>
        </w:rPr>
        <w:t xml:space="preserve"> </w:t>
      </w:r>
      <w:proofErr w:type="gramStart"/>
      <w:r w:rsidR="00AE6E7F" w:rsidRPr="006208E5">
        <w:rPr>
          <w:sz w:val="28"/>
          <w:szCs w:val="28"/>
          <w:lang w:eastAsia="en-US"/>
        </w:rPr>
        <w:t xml:space="preserve">на территории </w:t>
      </w:r>
      <w:r w:rsidR="00C02B35">
        <w:rPr>
          <w:sz w:val="28"/>
          <w:szCs w:val="28"/>
          <w:lang w:eastAsia="en-US"/>
        </w:rPr>
        <w:t>Платнировского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C02B35">
        <w:rPr>
          <w:color w:val="000000"/>
          <w:sz w:val="28"/>
          <w:szCs w:val="28"/>
          <w:lang w:eastAsia="en-US"/>
        </w:rPr>
        <w:t>Платнировского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lastRenderedPageBreak/>
        <w:t xml:space="preserve">1.2.1. </w:t>
      </w:r>
      <w:proofErr w:type="gramStart"/>
      <w:r w:rsidRPr="00BB0864">
        <w:rPr>
          <w:bCs/>
          <w:sz w:val="28"/>
          <w:szCs w:val="28"/>
        </w:rPr>
        <w:t>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roofErr w:type="gramEnd"/>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proofErr w:type="gramStart"/>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1"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Перечень общих</w:t>
      </w:r>
      <w:proofErr w:type="gramEnd"/>
      <w:r>
        <w:rPr>
          <w:rFonts w:eastAsia="Calibri"/>
          <w:sz w:val="28"/>
          <w:szCs w:val="28"/>
          <w:lang w:eastAsia="en-US"/>
        </w:rPr>
        <w:t xml:space="preserve">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w:t>
      </w:r>
      <w:proofErr w:type="spellStart"/>
      <w:r>
        <w:rPr>
          <w:sz w:val="28"/>
          <w:szCs w:val="28"/>
        </w:rPr>
        <w:t>проактивном</w:t>
      </w:r>
      <w:proofErr w:type="spellEnd"/>
      <w:r>
        <w:rPr>
          <w:sz w:val="28"/>
          <w:szCs w:val="28"/>
        </w:rPr>
        <w:t xml:space="preserve">)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C02B35">
        <w:rPr>
          <w:sz w:val="28"/>
          <w:szCs w:val="28"/>
          <w:lang w:eastAsia="en-US"/>
        </w:rPr>
        <w:t>Платнировского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lastRenderedPageBreak/>
        <w:t xml:space="preserve">2.2.1. Органом, предоставляющим муниципальную услугу, является администрация </w:t>
      </w:r>
      <w:r w:rsidR="00C02B35">
        <w:rPr>
          <w:sz w:val="28"/>
          <w:szCs w:val="28"/>
        </w:rPr>
        <w:t>Платнировского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C02B35">
        <w:rPr>
          <w:sz w:val="28"/>
          <w:szCs w:val="28"/>
        </w:rPr>
        <w:t>Платнировского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C02B35">
        <w:rPr>
          <w:sz w:val="28"/>
          <w:szCs w:val="28"/>
        </w:rPr>
        <w:t>Платнировского</w:t>
      </w:r>
      <w:r>
        <w:rPr>
          <w:sz w:val="28"/>
          <w:szCs w:val="28"/>
        </w:rPr>
        <w:t xml:space="preserve">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1" w:name="Par159"/>
      <w:bookmarkEnd w:id="1"/>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proofErr w:type="gramStart"/>
      <w:r w:rsidRPr="006208E5">
        <w:rPr>
          <w:bCs/>
        </w:rPr>
        <w:t xml:space="preserve"> </w:t>
      </w:r>
      <w:r w:rsidRPr="006208E5">
        <w:rPr>
          <w:bCs/>
          <w:sz w:val="28"/>
          <w:szCs w:val="28"/>
        </w:rPr>
        <w:t>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proofErr w:type="gramStart"/>
      <w:r w:rsidRPr="006208E5">
        <w:rPr>
          <w:bCs/>
          <w:sz w:val="28"/>
          <w:szCs w:val="28"/>
        </w:rPr>
        <w:t xml:space="preserve"> 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w:t>
      </w:r>
      <w:r w:rsidRPr="006208E5">
        <w:rPr>
          <w:sz w:val="28"/>
          <w:szCs w:val="28"/>
        </w:rPr>
        <w:lastRenderedPageBreak/>
        <w:t>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C02B35">
        <w:rPr>
          <w:color w:val="000000"/>
          <w:sz w:val="28"/>
          <w:szCs w:val="28"/>
        </w:rPr>
        <w:t>Платнировского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C02B35">
        <w:rPr>
          <w:color w:val="000000"/>
          <w:sz w:val="28"/>
          <w:szCs w:val="28"/>
        </w:rPr>
        <w:t>Платнировского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 xml:space="preserve">2.4.1. </w:t>
      </w:r>
      <w:proofErr w:type="gramStart"/>
      <w:r w:rsidRPr="006208E5">
        <w:rPr>
          <w:rFonts w:eastAsia="DejaVu Sans"/>
          <w:kern w:val="2"/>
          <w:sz w:val="28"/>
          <w:szCs w:val="28"/>
          <w:lang w:bidi="hi-IN"/>
        </w:rPr>
        <w:t>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C02B35">
        <w:rPr>
          <w:sz w:val="28"/>
          <w:szCs w:val="28"/>
          <w:lang w:eastAsia="en-US"/>
        </w:rPr>
        <w:t>Платнировского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roofErr w:type="gramEnd"/>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w:t>
      </w:r>
      <w:proofErr w:type="gramStart"/>
      <w:r w:rsidRPr="006208E5">
        <w:rPr>
          <w:sz w:val="28"/>
          <w:szCs w:val="28"/>
          <w:lang w:eastAsia="en-US"/>
        </w:rPr>
        <w:t>а</w:t>
      </w:r>
      <w:r w:rsidRPr="006208E5">
        <w:rPr>
          <w:bCs/>
          <w:sz w:val="28"/>
          <w:szCs w:val="28"/>
        </w:rPr>
        <w:t>(</w:t>
      </w:r>
      <w:proofErr w:type="gramEnd"/>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 xml:space="preserve">документов и (или) </w:t>
      </w:r>
      <w:r w:rsidR="00E85415" w:rsidRPr="006208E5">
        <w:rPr>
          <w:rFonts w:eastAsia="DejaVu Sans"/>
          <w:kern w:val="2"/>
          <w:sz w:val="28"/>
          <w:szCs w:val="28"/>
          <w:lang w:bidi="hi-IN"/>
        </w:rPr>
        <w:lastRenderedPageBreak/>
        <w:t>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r>
      <w:proofErr w:type="gramStart"/>
      <w:r w:rsidRPr="006208E5">
        <w:rPr>
          <w:rFonts w:eastAsia="DejaVu Sans"/>
          <w:kern w:val="2"/>
          <w:sz w:val="28"/>
          <w:szCs w:val="28"/>
          <w:lang w:bidi="hi-IN"/>
        </w:rPr>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w:t>
      </w:r>
      <w:proofErr w:type="gramStart"/>
      <w:r>
        <w:rPr>
          <w:rFonts w:eastAsia="DejaVu Sans"/>
          <w:color w:val="000000"/>
          <w:kern w:val="2"/>
          <w:sz w:val="28"/>
          <w:szCs w:val="28"/>
          <w:lang w:bidi="hi-IN"/>
        </w:rPr>
        <w:t>через</w:t>
      </w:r>
      <w:proofErr w:type="gramEnd"/>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C02B35">
        <w:rPr>
          <w:rFonts w:eastAsia="DejaVu Sans"/>
          <w:color w:val="000000"/>
          <w:kern w:val="2"/>
          <w:sz w:val="28"/>
          <w:szCs w:val="28"/>
          <w:lang w:bidi="hi-IN"/>
        </w:rPr>
        <w:t>Платнировского</w:t>
      </w:r>
      <w:r>
        <w:rPr>
          <w:rFonts w:eastAsia="DejaVu Sans"/>
          <w:color w:val="000000"/>
          <w:kern w:val="2"/>
          <w:sz w:val="28"/>
          <w:szCs w:val="28"/>
          <w:lang w:bidi="hi-IN"/>
        </w:rPr>
        <w:t xml:space="preserve"> сельского поселения Кореновского района  http: //</w:t>
      </w:r>
      <w:r w:rsidR="00C02B35" w:rsidRPr="00C02B35">
        <w:t xml:space="preserve"> </w:t>
      </w:r>
      <w:r w:rsidR="00C02B35" w:rsidRPr="00C02B35">
        <w:rPr>
          <w:rFonts w:eastAsia="DejaVu Sans"/>
          <w:color w:val="000000"/>
          <w:kern w:val="2"/>
          <w:sz w:val="28"/>
          <w:szCs w:val="28"/>
          <w:lang w:bidi="hi-IN"/>
        </w:rPr>
        <w:t xml:space="preserve">www.platnirovskaja.ru </w:t>
      </w:r>
      <w:r>
        <w:rPr>
          <w:rFonts w:eastAsia="DejaVu Sans"/>
          <w:color w:val="000000"/>
          <w:kern w:val="2"/>
          <w:sz w:val="28"/>
          <w:szCs w:val="28"/>
          <w:lang w:bidi="hi-IN"/>
        </w:rPr>
        <w:t>(далее - официальный сайт или официальный сайт http: //</w:t>
      </w:r>
      <w:r w:rsidR="00C02B35" w:rsidRPr="00C02B35">
        <w:t xml:space="preserve"> </w:t>
      </w:r>
      <w:r w:rsidR="00C02B35" w:rsidRPr="00C02B35">
        <w:rPr>
          <w:rFonts w:eastAsia="DejaVu Sans"/>
          <w:color w:val="000000"/>
          <w:kern w:val="2"/>
          <w:sz w:val="28"/>
          <w:szCs w:val="28"/>
          <w:lang w:bidi="hi-IN"/>
        </w:rPr>
        <w:t>www.platnirovskaja.ru</w:t>
      </w:r>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 xml:space="preserve">2.5.1. Перечень </w:t>
      </w:r>
      <w:proofErr w:type="gramStart"/>
      <w:r>
        <w:rPr>
          <w:color w:val="000000"/>
          <w:sz w:val="28"/>
          <w:szCs w:val="28"/>
        </w:rPr>
        <w:t>нормативных правовых актов, регулирующих предоставление муниципальной услуги размещен</w:t>
      </w:r>
      <w:proofErr w:type="gramEnd"/>
      <w:r>
        <w:rPr>
          <w:color w:val="000000"/>
          <w:sz w:val="28"/>
          <w:szCs w:val="28"/>
        </w:rPr>
        <w:t>:</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2" w:history="1">
        <w:r>
          <w:rPr>
            <w:rStyle w:val="a8"/>
            <w:sz w:val="28"/>
            <w:szCs w:val="28"/>
          </w:rPr>
          <w:t>http://pgu.krasnodar.ru</w:t>
        </w:r>
      </w:hyperlink>
    </w:p>
    <w:p w:rsidR="00342A33" w:rsidRDefault="00342A33" w:rsidP="00272819">
      <w:pPr>
        <w:autoSpaceDE w:val="0"/>
        <w:ind w:firstLine="709"/>
        <w:jc w:val="both"/>
      </w:pPr>
      <w:r>
        <w:rPr>
          <w:color w:val="000000"/>
          <w:sz w:val="28"/>
          <w:szCs w:val="28"/>
        </w:rPr>
        <w:t>на официальном сайте  http: //</w:t>
      </w:r>
      <w:r w:rsidR="00C02B35" w:rsidRPr="00C02B35">
        <w:t xml:space="preserve"> </w:t>
      </w:r>
      <w:r w:rsidR="00C02B35" w:rsidRPr="00C02B35">
        <w:rPr>
          <w:color w:val="000000"/>
          <w:sz w:val="28"/>
          <w:szCs w:val="28"/>
        </w:rPr>
        <w:t>www.platnirovskaja.ru</w:t>
      </w:r>
      <w:r>
        <w:rPr>
          <w:color w:val="000000"/>
          <w:sz w:val="28"/>
          <w:szCs w:val="28"/>
        </w:rPr>
        <w:t>;</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t>
      </w:r>
      <w:r w:rsidR="00C02B35" w:rsidRPr="00C02B35">
        <w:t xml:space="preserve"> </w:t>
      </w:r>
      <w:r w:rsidR="00C02B35" w:rsidRPr="00C02B35">
        <w:rPr>
          <w:rFonts w:eastAsia="Calibri"/>
          <w:color w:val="000000"/>
          <w:sz w:val="28"/>
          <w:szCs w:val="28"/>
          <w:lang w:eastAsia="en-US"/>
        </w:rPr>
        <w:t>www.platnirovskaja.ru</w:t>
      </w:r>
      <w:r>
        <w:rPr>
          <w:rFonts w:eastAsia="Calibri"/>
          <w:color w:val="000000"/>
          <w:sz w:val="28"/>
          <w:szCs w:val="28"/>
          <w:lang w:eastAsia="en-US"/>
        </w:rPr>
        <w:t>;</w:t>
      </w:r>
    </w:p>
    <w:p w:rsidR="00342A33" w:rsidRDefault="00342A33" w:rsidP="00272819">
      <w:pPr>
        <w:ind w:firstLine="709"/>
        <w:jc w:val="both"/>
      </w:pPr>
      <w:proofErr w:type="gramStart"/>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w:t>
      </w:r>
      <w:r>
        <w:rPr>
          <w:color w:val="000000"/>
          <w:sz w:val="28"/>
          <w:szCs w:val="28"/>
          <w:lang w:eastAsia="en-US"/>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Pr>
          <w:color w:val="000000"/>
          <w:sz w:val="28"/>
          <w:szCs w:val="28"/>
          <w:lang w:eastAsia="en-U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proofErr w:type="gramStart"/>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roofErr w:type="gramEnd"/>
    </w:p>
    <w:p w:rsidR="00342A33" w:rsidRDefault="00342A33">
      <w:pPr>
        <w:ind w:firstLine="708"/>
        <w:jc w:val="both"/>
      </w:pPr>
      <w:r>
        <w:rPr>
          <w:sz w:val="28"/>
          <w:szCs w:val="28"/>
        </w:rPr>
        <w:t>2.6.2.</w:t>
      </w:r>
      <w:r>
        <w:t xml:space="preserve"> </w:t>
      </w:r>
      <w:proofErr w:type="gramStart"/>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roofErr w:type="gramEnd"/>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2" w:name="sub_11710"/>
      <w:r w:rsidRPr="003C0327">
        <w:rPr>
          <w:rFonts w:eastAsia="Calibri"/>
          <w:sz w:val="28"/>
          <w:szCs w:val="28"/>
          <w:lang w:eastAsia="en-US"/>
        </w:rPr>
        <w:t xml:space="preserve"> </w:t>
      </w:r>
    </w:p>
    <w:p w:rsidR="00342A33" w:rsidRDefault="00342A33">
      <w:pPr>
        <w:ind w:firstLine="708"/>
        <w:jc w:val="both"/>
      </w:pPr>
      <w:proofErr w:type="gramStart"/>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roofErr w:type="gramEnd"/>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2.8.2</w:t>
      </w:r>
      <w:proofErr w:type="gramStart"/>
      <w:r>
        <w:rPr>
          <w:rFonts w:eastAsia="Calibri"/>
          <w:color w:val="000000"/>
          <w:sz w:val="28"/>
          <w:szCs w:val="28"/>
          <w:lang w:eastAsia="en-US"/>
        </w:rPr>
        <w:t xml:space="preserve"> </w:t>
      </w:r>
      <w:r>
        <w:rPr>
          <w:rFonts w:eastAsia="Calibri"/>
          <w:color w:val="000000"/>
          <w:sz w:val="28"/>
          <w:szCs w:val="22"/>
          <w:lang w:eastAsia="en-US"/>
        </w:rPr>
        <w:t>В</w:t>
      </w:r>
      <w:proofErr w:type="gramEnd"/>
      <w:r>
        <w:rPr>
          <w:rFonts w:eastAsia="Calibri"/>
          <w:color w:val="000000"/>
          <w:sz w:val="28"/>
          <w:szCs w:val="22"/>
          <w:lang w:eastAsia="en-US"/>
        </w:rPr>
        <w:t xml:space="preserve">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Start"/>
      <w:r>
        <w:rPr>
          <w:rFonts w:eastAsia="Calibri"/>
          <w:i/>
          <w:color w:val="000000"/>
          <w:sz w:val="24"/>
          <w:szCs w:val="24"/>
          <w:lang w:eastAsia="en-US"/>
        </w:rPr>
        <w:t>(</w:t>
      </w:r>
      <w:r>
        <w:rPr>
          <w:rFonts w:eastAsia="Calibri"/>
          <w:b/>
          <w:i/>
          <w:color w:val="000000"/>
          <w:sz w:val="24"/>
          <w:szCs w:val="24"/>
          <w:lang w:eastAsia="en-US"/>
        </w:rPr>
        <w:t>Примечание:</w:t>
      </w:r>
      <w:proofErr w:type="gramEnd"/>
      <w:r>
        <w:rPr>
          <w:rFonts w:eastAsia="Calibri"/>
          <w:i/>
          <w:color w:val="000000"/>
          <w:sz w:val="24"/>
          <w:szCs w:val="24"/>
          <w:lang w:eastAsia="en-US"/>
        </w:rPr>
        <w:t xml:space="preserve"> </w:t>
      </w:r>
      <w:proofErr w:type="gramStart"/>
      <w:r>
        <w:rPr>
          <w:rFonts w:eastAsia="Calibri"/>
          <w:i/>
          <w:color w:val="000000"/>
          <w:sz w:val="24"/>
          <w:szCs w:val="24"/>
          <w:lang w:eastAsia="en-US"/>
        </w:rPr>
        <w:t>Использование вышеуказанных технологий проводится при наличии технической возможности).</w:t>
      </w:r>
      <w:bookmarkStart w:id="3" w:name="sub_1017"/>
      <w:bookmarkEnd w:id="3"/>
      <w:proofErr w:type="gramEnd"/>
    </w:p>
    <w:p w:rsidR="00342A33" w:rsidRDefault="00342A33" w:rsidP="009359A7">
      <w:pPr>
        <w:widowControl w:val="0"/>
        <w:ind w:right="-1" w:firstLine="708"/>
        <w:jc w:val="both"/>
      </w:pPr>
      <w:r>
        <w:rPr>
          <w:rFonts w:eastAsia="Calibri"/>
          <w:color w:val="000000"/>
          <w:sz w:val="28"/>
          <w:szCs w:val="22"/>
          <w:lang w:eastAsia="en-US"/>
        </w:rPr>
        <w:t>2.8.3</w:t>
      </w:r>
      <w:proofErr w:type="gramStart"/>
      <w:r>
        <w:rPr>
          <w:rFonts w:eastAsia="Calibri"/>
          <w:color w:val="000000"/>
          <w:sz w:val="28"/>
          <w:szCs w:val="22"/>
          <w:lang w:eastAsia="en-US"/>
        </w:rPr>
        <w:t xml:space="preserve"> В</w:t>
      </w:r>
      <w:proofErr w:type="gramEnd"/>
      <w:r>
        <w:rPr>
          <w:rFonts w:eastAsia="Calibri"/>
          <w:color w:val="000000"/>
          <w:sz w:val="28"/>
          <w:szCs w:val="22"/>
          <w:lang w:eastAsia="en-US"/>
        </w:rPr>
        <w:t xml:space="preserve">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t>
      </w:r>
      <w:r w:rsidR="000D1CBC" w:rsidRPr="000D1CBC">
        <w:t xml:space="preserve"> </w:t>
      </w:r>
      <w:r w:rsidR="000D1CBC" w:rsidRPr="000D1CBC">
        <w:rPr>
          <w:rFonts w:eastAsia="Calibri"/>
          <w:sz w:val="28"/>
          <w:szCs w:val="28"/>
          <w:lang w:eastAsia="en-US"/>
        </w:rPr>
        <w:t xml:space="preserve">www.platnirovskaja.ru </w:t>
      </w:r>
      <w:r>
        <w:rPr>
          <w:rFonts w:eastAsia="Calibri"/>
          <w:sz w:val="28"/>
          <w:szCs w:val="28"/>
          <w:lang w:eastAsia="en-US"/>
        </w:rPr>
        <w:t xml:space="preserve">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C02B35">
        <w:rPr>
          <w:sz w:val="28"/>
          <w:szCs w:val="28"/>
        </w:rPr>
        <w:t>Платнировского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C02B35">
        <w:rPr>
          <w:color w:val="000000"/>
          <w:kern w:val="2"/>
          <w:sz w:val="28"/>
          <w:szCs w:val="28"/>
        </w:rPr>
        <w:t>Платнировского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w:t>
      </w:r>
      <w:proofErr w:type="gramEnd"/>
      <w:r>
        <w:rPr>
          <w:rFonts w:eastAsia="Calibri"/>
          <w:sz w:val="28"/>
          <w:szCs w:val="28"/>
          <w:lang w:eastAsia="en-US"/>
        </w:rPr>
        <w:t xml:space="preserve"> инвалидов </w:t>
      </w:r>
      <w:proofErr w:type="gramStart"/>
      <w:r>
        <w:rPr>
          <w:rFonts w:eastAsia="Calibri"/>
          <w:sz w:val="28"/>
          <w:szCs w:val="28"/>
          <w:lang w:eastAsia="en-US"/>
        </w:rPr>
        <w:t>размещены</w:t>
      </w:r>
      <w:proofErr w:type="gramEnd"/>
      <w:r>
        <w:rPr>
          <w:rFonts w:eastAsia="Calibri"/>
          <w:sz w:val="28"/>
          <w:szCs w:val="28"/>
          <w:lang w:eastAsia="en-US"/>
        </w:rPr>
        <w:t>:</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w:t>
      </w:r>
      <w:r w:rsidR="007F7F98" w:rsidRPr="007F7F98">
        <w:t xml:space="preserve"> </w:t>
      </w:r>
      <w:r w:rsidR="007F7F98" w:rsidRPr="007F7F98">
        <w:rPr>
          <w:rFonts w:eastAsia="Calibri"/>
          <w:sz w:val="28"/>
          <w:szCs w:val="28"/>
          <w:lang w:eastAsia="en-US"/>
        </w:rPr>
        <w:t>www.platnirovskaja.ru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4" w:name="sub_3042"/>
      <w:bookmarkEnd w:id="4"/>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eastAsia="Calibri"/>
          <w:sz w:val="28"/>
          <w:szCs w:val="28"/>
          <w:lang w:eastAsia="en-US"/>
        </w:rPr>
        <w:t xml:space="preserve">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5" w:name="sub_3043"/>
      <w:bookmarkEnd w:id="5"/>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C02B35">
        <w:rPr>
          <w:rFonts w:eastAsia="Calibri"/>
          <w:color w:val="000000"/>
          <w:sz w:val="28"/>
          <w:szCs w:val="22"/>
          <w:lang w:eastAsia="en-US"/>
        </w:rPr>
        <w:t>Платнировского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w:t>
      </w:r>
      <w:proofErr w:type="gramStart"/>
      <w:r>
        <w:rPr>
          <w:rFonts w:eastAsia="Calibri"/>
          <w:color w:val="000000"/>
          <w:sz w:val="28"/>
          <w:szCs w:val="22"/>
          <w:lang w:eastAsia="en-US"/>
        </w:rPr>
        <w:t>ии и ау</w:t>
      </w:r>
      <w:proofErr w:type="gramEnd"/>
      <w:r>
        <w:rPr>
          <w:rFonts w:eastAsia="Calibri"/>
          <w:color w:val="000000"/>
          <w:sz w:val="28"/>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C02B35">
        <w:rPr>
          <w:rFonts w:eastAsia="Calibri"/>
          <w:color w:val="000000"/>
          <w:sz w:val="28"/>
          <w:szCs w:val="22"/>
          <w:lang w:eastAsia="en-US"/>
        </w:rPr>
        <w:t>Платнировского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proofErr w:type="gramStart"/>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C02B35">
        <w:rPr>
          <w:sz w:val="28"/>
          <w:szCs w:val="28"/>
          <w:lang w:eastAsia="en-US"/>
        </w:rPr>
        <w:t>Платнировского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C02B35">
        <w:rPr>
          <w:sz w:val="28"/>
          <w:szCs w:val="28"/>
          <w:lang w:eastAsia="en-US"/>
        </w:rPr>
        <w:t>Платнировского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6" w:name="100183"/>
      <w:bookmarkEnd w:id="6"/>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7" w:name="sub_1025"/>
      <w:bookmarkEnd w:id="7"/>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4"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8" w:name="100180"/>
      <w:bookmarkEnd w:id="8"/>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9" w:name="100181"/>
      <w:bookmarkEnd w:id="9"/>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 xml:space="preserve">в соответствии с настоящим административным регламентом, каждая </w:t>
      </w:r>
      <w:proofErr w:type="gramStart"/>
      <w:r>
        <w:rPr>
          <w:rFonts w:eastAsia="Calibri"/>
          <w:sz w:val="28"/>
          <w:szCs w:val="28"/>
          <w:lang w:eastAsia="en-US"/>
        </w:rPr>
        <w:t>из</w:t>
      </w:r>
      <w:proofErr w:type="gramEnd"/>
      <w:r>
        <w:rPr>
          <w:rFonts w:eastAsia="Calibri"/>
          <w:sz w:val="28"/>
          <w:szCs w:val="28"/>
          <w:lang w:eastAsia="en-US"/>
        </w:rPr>
        <w:t xml:space="preserve">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10" w:name="sub_3025"/>
      <w:bookmarkEnd w:id="10"/>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r>
      <w:proofErr w:type="gramStart"/>
      <w:r>
        <w:rPr>
          <w:rFonts w:eastAsia="Calibri"/>
          <w:sz w:val="28"/>
          <w:szCs w:val="22"/>
          <w:lang w:eastAsia="en-US"/>
        </w:rPr>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roofErr w:type="gramEnd"/>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 xml:space="preserve">медицинское свидетельство о смерти или </w:t>
      </w:r>
      <w:proofErr w:type="gramStart"/>
      <w:r>
        <w:rPr>
          <w:rFonts w:eastAsia="PT Astra Serif"/>
          <w:color w:val="000000"/>
          <w:sz w:val="28"/>
          <w:szCs w:val="28"/>
          <w:lang w:eastAsia="en-US"/>
        </w:rPr>
        <w:t>свидетельство</w:t>
      </w:r>
      <w:proofErr w:type="gramEnd"/>
      <w:r>
        <w:rPr>
          <w:rFonts w:eastAsia="PT Astra Serif"/>
          <w:color w:val="000000"/>
          <w:sz w:val="28"/>
          <w:szCs w:val="28"/>
          <w:lang w:eastAsia="en-US"/>
        </w:rPr>
        <w:t xml:space="preserve">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1"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t>
      </w:r>
      <w:r w:rsidR="000D1CBC" w:rsidRPr="000D1CBC">
        <w:t xml:space="preserve"> </w:t>
      </w:r>
      <w:r w:rsidR="000D1CBC" w:rsidRPr="000D1CBC">
        <w:rPr>
          <w:rFonts w:eastAsia="Calibri"/>
          <w:color w:val="000000"/>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eastAsia="Calibri"/>
          <w:sz w:val="28"/>
          <w:szCs w:val="28"/>
          <w:lang w:eastAsia="en-US"/>
        </w:rPr>
        <w:t>е-</w:t>
      </w:r>
      <w:proofErr w:type="gramEnd"/>
      <w:r>
        <w:rPr>
          <w:rFonts w:eastAsia="Calibri"/>
          <w:sz w:val="28"/>
          <w:szCs w:val="28"/>
          <w:lang w:eastAsia="en-US"/>
        </w:rPr>
        <w:t xml:space="preserve"> постановление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2" w:name="sub_141"/>
      <w:r>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8"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9"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2"/>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1"/>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w:t>
      </w:r>
      <w:proofErr w:type="gramStart"/>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proofErr w:type="gramStart"/>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eastAsia="Calibri"/>
          <w:sz w:val="28"/>
          <w:szCs w:val="28"/>
          <w:lang w:eastAsia="en-US"/>
        </w:rPr>
        <w:t xml:space="preserve">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3" w:name="sub_3064"/>
      <w:bookmarkEnd w:id="13"/>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proofErr w:type="gramStart"/>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w:t>
      </w:r>
      <w:proofErr w:type="gramEnd"/>
      <w:r w:rsidRPr="001178C2">
        <w:rPr>
          <w:sz w:val="28"/>
          <w:szCs w:val="28"/>
        </w:rPr>
        <w:t xml:space="preserve">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proofErr w:type="gramStart"/>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roofErr w:type="gramEnd"/>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4" w:name="sub_1031"/>
      <w:bookmarkEnd w:id="14"/>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firstLine="708"/>
        <w:jc w:val="both"/>
      </w:pPr>
      <w:proofErr w:type="gramStart"/>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5" w:name="sub_3068"/>
      <w:bookmarkEnd w:id="15"/>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6" w:name="sub_3072"/>
      <w:bookmarkEnd w:id="16"/>
      <w:proofErr w:type="gramStart"/>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proofErr w:type="gramStart"/>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7"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t>
      </w:r>
      <w:r w:rsidR="007F7F98" w:rsidRPr="007F7F98">
        <w:t xml:space="preserve"> </w:t>
      </w:r>
      <w:r w:rsidR="007F7F98" w:rsidRPr="007F7F98">
        <w:rPr>
          <w:rFonts w:eastAsia="Calibri"/>
          <w:color w:val="000000"/>
          <w:sz w:val="28"/>
          <w:szCs w:val="28"/>
          <w:lang w:eastAsia="en-US"/>
        </w:rPr>
        <w:t>www.platnirovskaja.ru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B0578D">
        <w:rPr>
          <w:rFonts w:eastAsia="Calibri"/>
          <w:sz w:val="28"/>
          <w:szCs w:val="28"/>
          <w:lang w:eastAsia="en-US"/>
        </w:rPr>
        <w:t>е-</w:t>
      </w:r>
      <w:proofErr w:type="gramEnd"/>
      <w:r w:rsidRPr="00B0578D">
        <w:rPr>
          <w:rFonts w:eastAsia="Calibri"/>
          <w:sz w:val="28"/>
          <w:szCs w:val="28"/>
          <w:lang w:eastAsia="en-US"/>
        </w:rPr>
        <w:t xml:space="preserve"> постановление Правительства № 634);</w:t>
      </w:r>
    </w:p>
    <w:p w:rsidR="00B0578D" w:rsidRPr="00B0578D" w:rsidRDefault="00B0578D" w:rsidP="00B0578D">
      <w:pPr>
        <w:ind w:firstLine="709"/>
        <w:jc w:val="both"/>
      </w:pPr>
      <w:proofErr w:type="gramStart"/>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1"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4"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5"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w:t>
      </w:r>
      <w:proofErr w:type="gramStart"/>
      <w:r w:rsidRPr="00B0578D">
        <w:rPr>
          <w:rFonts w:eastAsia="Calibri"/>
          <w:sz w:val="28"/>
          <w:szCs w:val="28"/>
          <w:lang w:eastAsia="en-US"/>
        </w:rPr>
        <w:t xml:space="preserve">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proofErr w:type="gramStart"/>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proofErr w:type="gramEnd"/>
      <w:r w:rsidRPr="00B0578D">
        <w:rPr>
          <w:rFonts w:eastAsia="Calibri"/>
          <w:i/>
          <w:sz w:val="26"/>
          <w:szCs w:val="26"/>
          <w:lang w:eastAsia="en-US"/>
        </w:rPr>
        <w:t xml:space="preserve"> </w:t>
      </w:r>
      <w:proofErr w:type="gramStart"/>
      <w:r w:rsidRPr="00B0578D">
        <w:rPr>
          <w:rFonts w:eastAsia="Calibri"/>
          <w:i/>
          <w:sz w:val="26"/>
          <w:szCs w:val="26"/>
          <w:lang w:eastAsia="en-US"/>
        </w:rPr>
        <w:t>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roofErr w:type="gramEnd"/>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единой системы идентификац</w:t>
      </w:r>
      <w:proofErr w:type="gramStart"/>
      <w:r w:rsidRPr="00B0578D">
        <w:rPr>
          <w:sz w:val="28"/>
          <w:szCs w:val="28"/>
          <w:highlight w:val="white"/>
        </w:rPr>
        <w:t>ии и ау</w:t>
      </w:r>
      <w:proofErr w:type="gramEnd"/>
      <w:r w:rsidRPr="00B0578D">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B0578D">
        <w:rPr>
          <w:rFonts w:eastAsia="Calibri"/>
          <w:sz w:val="28"/>
          <w:szCs w:val="22"/>
          <w:lang w:eastAsia="en-US"/>
        </w:rPr>
        <w:t>порядке, установленном законодательством Российской Федерации или утратили</w:t>
      </w:r>
      <w:proofErr w:type="gramEnd"/>
      <w:r w:rsidRPr="00B0578D">
        <w:rPr>
          <w:rFonts w:eastAsia="Calibri"/>
          <w:sz w:val="28"/>
          <w:szCs w:val="22"/>
          <w:lang w:eastAsia="en-US"/>
        </w:rPr>
        <w:t xml:space="preserve">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proofErr w:type="gramStart"/>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B0578D">
        <w:rPr>
          <w:rFonts w:eastAsia="Calibri"/>
          <w:sz w:val="28"/>
          <w:szCs w:val="28"/>
          <w:lang w:eastAsia="en-US"/>
        </w:rPr>
        <w:t xml:space="preserve">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0578D">
        <w:rPr>
          <w:sz w:val="28"/>
          <w:szCs w:val="28"/>
        </w:rPr>
        <w:t>ии и ау</w:t>
      </w:r>
      <w:proofErr w:type="gramEnd"/>
      <w:r w:rsidRPr="00B0578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w:t>
      </w:r>
      <w:proofErr w:type="gramStart"/>
      <w:r w:rsidRPr="00B0578D">
        <w:rPr>
          <w:kern w:val="2"/>
          <w:sz w:val="28"/>
          <w:szCs w:val="28"/>
          <w:lang w:bidi="hi-IN"/>
        </w:rPr>
        <w:t xml:space="preserve">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по варианту</w:t>
      </w:r>
      <w:proofErr w:type="gramEnd"/>
      <w:r w:rsidRPr="00B0578D">
        <w:rPr>
          <w:color w:val="000000"/>
          <w:kern w:val="2"/>
          <w:sz w:val="28"/>
          <w:szCs w:val="28"/>
          <w:lang w:bidi="hi-IN"/>
        </w:rPr>
        <w:t xml:space="preserve">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proofErr w:type="gramStart"/>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w:t>
      </w:r>
      <w:proofErr w:type="gramEnd"/>
      <w:r w:rsidRPr="00980C2E">
        <w:rPr>
          <w:sz w:val="28"/>
          <w:szCs w:val="28"/>
        </w:rPr>
        <w:t xml:space="preserve">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proofErr w:type="gramStart"/>
      <w:r w:rsidR="00F00A5B" w:rsidRPr="00980C2E">
        <w:rPr>
          <w:rFonts w:eastAsia="Calibri"/>
          <w:sz w:val="28"/>
          <w:szCs w:val="28"/>
        </w:rPr>
        <w:t>свидетельство</w:t>
      </w:r>
      <w:proofErr w:type="gramEnd"/>
      <w:r w:rsidR="00F00A5B" w:rsidRPr="00980C2E">
        <w:rPr>
          <w:rFonts w:eastAsia="Calibri"/>
          <w:sz w:val="28"/>
          <w:szCs w:val="28"/>
        </w:rPr>
        <w:t xml:space="preserve">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 документа в электронной форме.</w:t>
      </w:r>
    </w:p>
    <w:p w:rsidR="00B0578D" w:rsidRPr="00B0578D" w:rsidRDefault="00B0578D" w:rsidP="00B0578D">
      <w:pPr>
        <w:ind w:firstLine="708"/>
        <w:jc w:val="both"/>
      </w:pPr>
      <w:proofErr w:type="gramStart"/>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proofErr w:type="gramStart"/>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w:t>
      </w:r>
      <w:proofErr w:type="spellStart"/>
      <w:r w:rsidRPr="00B0578D">
        <w:rPr>
          <w:rFonts w:eastAsia="Calibri"/>
          <w:color w:val="000000"/>
          <w:sz w:val="28"/>
          <w:szCs w:val="28"/>
          <w:lang w:eastAsia="en-US"/>
        </w:rPr>
        <w:t>mail</w:t>
      </w:r>
      <w:proofErr w:type="spellEnd"/>
      <w:r w:rsidRPr="00B0578D">
        <w:rPr>
          <w:rFonts w:eastAsia="Calibri"/>
          <w:sz w:val="28"/>
          <w:szCs w:val="28"/>
          <w:lang w:eastAsia="en-US"/>
        </w:rPr>
        <w:t xml:space="preserve"> электронной почты</w:t>
      </w:r>
      <w:proofErr w:type="gramEnd"/>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proofErr w:type="gramStart"/>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roofErr w:type="gramEnd"/>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 xml:space="preserve">.6.  </w:t>
      </w:r>
      <w:proofErr w:type="gramStart"/>
      <w:r w:rsidR="00B0578D" w:rsidRPr="00EC20EC">
        <w:rPr>
          <w:rFonts w:eastAsia="Calibri"/>
          <w:b/>
          <w:sz w:val="28"/>
          <w:szCs w:val="28"/>
          <w:lang w:eastAsia="en-US"/>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proofErr w:type="gramStart"/>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proofErr w:type="gramStart"/>
      <w:r w:rsidRPr="00980C2E">
        <w:rPr>
          <w:rFonts w:eastAsia="Calibri"/>
          <w:b/>
          <w:bCs/>
          <w:sz w:val="28"/>
          <w:szCs w:val="28"/>
          <w:lang w:eastAsia="en-US"/>
        </w:rPr>
        <w:t>Ш</w:t>
      </w:r>
      <w:proofErr w:type="gramEnd"/>
      <w:r w:rsidRPr="00980C2E">
        <w:rPr>
          <w:rFonts w:eastAsia="Calibri"/>
          <w:b/>
          <w:bCs/>
          <w:sz w:val="28"/>
          <w:szCs w:val="28"/>
          <w:lang w:eastAsia="en-US"/>
        </w:rPr>
        <w:t xml:space="preserve">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roofErr w:type="gramEnd"/>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proofErr w:type="gramStart"/>
      <w:r>
        <w:rPr>
          <w:rFonts w:eastAsia="Calibri"/>
          <w:sz w:val="28"/>
          <w:szCs w:val="22"/>
          <w:lang w:eastAsia="en-US"/>
        </w:rPr>
        <w:t>Ш</w:t>
      </w:r>
      <w:proofErr w:type="gramEnd"/>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6"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9"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30"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eastAsia="Calibri"/>
          <w:sz w:val="28"/>
          <w:szCs w:val="28"/>
          <w:lang w:eastAsia="en-US"/>
        </w:rPr>
        <w:t>предусмотренных</w:t>
      </w:r>
      <w:proofErr w:type="gramEnd"/>
      <w:r>
        <w:rPr>
          <w:rFonts w:eastAsia="Calibri"/>
          <w:sz w:val="28"/>
          <w:szCs w:val="28"/>
          <w:lang w:eastAsia="en-US"/>
        </w:rPr>
        <w:t xml:space="preserve">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roofErr w:type="gramEnd"/>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0D1CBC" w:rsidRPr="000D1CBC">
        <w:t xml:space="preserve"> </w:t>
      </w:r>
      <w:r w:rsidR="000D1CBC" w:rsidRPr="000D1CBC">
        <w:rPr>
          <w:rFonts w:eastAsia="Calibri"/>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3"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4"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eastAsia="Calibri"/>
          <w:sz w:val="28"/>
          <w:szCs w:val="28"/>
          <w:lang w:eastAsia="en-US"/>
        </w:rPr>
        <w:t>предусмотренных</w:t>
      </w:r>
      <w:proofErr w:type="gramEnd"/>
      <w:r>
        <w:rPr>
          <w:rFonts w:eastAsia="Calibri"/>
          <w:sz w:val="28"/>
          <w:szCs w:val="28"/>
          <w:lang w:eastAsia="en-US"/>
        </w:rPr>
        <w:t xml:space="preserve">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lang w:eastAsia="en-US"/>
        </w:rPr>
        <w:t>;</w:t>
      </w:r>
      <w:proofErr w:type="gramEnd"/>
    </w:p>
    <w:p w:rsidR="00342A33" w:rsidRDefault="00342A33">
      <w:pPr>
        <w:ind w:firstLine="709"/>
        <w:jc w:val="both"/>
      </w:pPr>
      <w:r>
        <w:rPr>
          <w:sz w:val="28"/>
          <w:szCs w:val="28"/>
        </w:rPr>
        <w:t>2) </w:t>
      </w:r>
      <w:r>
        <w:rPr>
          <w:sz w:val="26"/>
          <w:szCs w:val="26"/>
        </w:rPr>
        <w:t xml:space="preserve">ЕСИА и </w:t>
      </w:r>
      <w:r>
        <w:rPr>
          <w:sz w:val="28"/>
          <w:szCs w:val="28"/>
        </w:rPr>
        <w:t>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Pr>
          <w:rFonts w:eastAsia="DejaVu Sans"/>
          <w:bCs/>
          <w:kern w:val="2"/>
          <w:sz w:val="28"/>
          <w:szCs w:val="28"/>
          <w:lang w:bidi="hi-IN"/>
        </w:rPr>
        <w:t xml:space="preserve">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proofErr w:type="gramStart"/>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roofErr w:type="gramEnd"/>
    </w:p>
    <w:p w:rsidR="00342A33" w:rsidRDefault="00342A33">
      <w:pPr>
        <w:ind w:right="-1" w:firstLine="709"/>
        <w:jc w:val="both"/>
      </w:pPr>
      <w:r>
        <w:rPr>
          <w:rFonts w:eastAsia="Calibri"/>
          <w:sz w:val="28"/>
          <w:szCs w:val="22"/>
          <w:lang w:eastAsia="en-US"/>
        </w:rPr>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bookmarkEnd w:id="17"/>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 xml:space="preserve">4.1.2. Текущий </w:t>
      </w:r>
      <w:proofErr w:type="gramStart"/>
      <w:r>
        <w:rPr>
          <w:rFonts w:eastAsia="Calibri"/>
          <w:sz w:val="28"/>
          <w:szCs w:val="28"/>
          <w:lang w:eastAsia="en-US"/>
        </w:rPr>
        <w:t>контроль за</w:t>
      </w:r>
      <w:proofErr w:type="gramEnd"/>
      <w:r>
        <w:rPr>
          <w:rFonts w:eastAsia="Calibri"/>
          <w:sz w:val="28"/>
          <w:szCs w:val="28"/>
          <w:lang w:eastAsia="en-US"/>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8" w:name="sub_3078"/>
      <w:bookmarkEnd w:id="18"/>
      <w:r w:rsidRPr="00DE2F32">
        <w:rPr>
          <w:rFonts w:eastAsia="Calibri"/>
          <w:b/>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4.2.1. В целях осуществления </w:t>
      </w:r>
      <w:proofErr w:type="gramStart"/>
      <w:r>
        <w:rPr>
          <w:sz w:val="28"/>
          <w:szCs w:val="28"/>
        </w:rPr>
        <w:t>контроля за</w:t>
      </w:r>
      <w:proofErr w:type="gramEnd"/>
      <w:r>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9" w:name="sub_3079"/>
      <w:bookmarkEnd w:id="19"/>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20" w:name="sub_3080"/>
      <w:bookmarkEnd w:id="20"/>
      <w:r w:rsidRPr="00DE2F32">
        <w:rPr>
          <w:rFonts w:eastAsia="Calibri"/>
          <w:b/>
          <w:sz w:val="28"/>
          <w:szCs w:val="28"/>
          <w:lang w:eastAsia="en-US"/>
        </w:rPr>
        <w:t xml:space="preserve">4.4  Положения, характеризующие требования к порядку и формам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 xml:space="preserve">4.4.1. </w:t>
      </w:r>
      <w:proofErr w:type="gramStart"/>
      <w:r>
        <w:rPr>
          <w:rFonts w:eastAsia="Calibri"/>
          <w:sz w:val="28"/>
          <w:szCs w:val="28"/>
          <w:lang w:eastAsia="en-US"/>
        </w:rPr>
        <w:t>Контроль за</w:t>
      </w:r>
      <w:proofErr w:type="gramEnd"/>
      <w:r>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w:t>
      </w:r>
      <w:proofErr w:type="gramStart"/>
      <w:r>
        <w:rPr>
          <w:rFonts w:eastAsia="Calibri"/>
          <w:sz w:val="28"/>
          <w:szCs w:val="28"/>
          <w:lang w:eastAsia="en-US"/>
        </w:rPr>
        <w:t>контроля за</w:t>
      </w:r>
      <w:proofErr w:type="gramEnd"/>
      <w:r>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 xml:space="preserve">4.4.3. </w:t>
      </w:r>
      <w:proofErr w:type="gramStart"/>
      <w:r>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Pr>
          <w:rFonts w:eastAsia="Calibri"/>
          <w:sz w:val="28"/>
          <w:szCs w:val="28"/>
          <w:lang w:eastAsia="en-US"/>
        </w:rPr>
        <w:t xml:space="preserve">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1" w:name="sub_3026"/>
      <w:bookmarkEnd w:id="21"/>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2"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3" w:name="sub_52613"/>
      <w:bookmarkEnd w:id="22"/>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proofErr w:type="gramStart"/>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proofErr w:type="gramStart"/>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proofErr w:type="gramStart"/>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 xml:space="preserve">5.3.3. </w:t>
      </w:r>
      <w:proofErr w:type="gramStart"/>
      <w:r>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eastAsia="Calibri"/>
          <w:sz w:val="28"/>
          <w:szCs w:val="28"/>
          <w:lang w:eastAsia="en-US"/>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proofErr w:type="gramStart"/>
      <w:r>
        <w:rPr>
          <w:bCs/>
          <w:sz w:val="28"/>
          <w:szCs w:val="28"/>
        </w:rPr>
        <w:t>)</w:t>
      </w:r>
      <w:r>
        <w:rPr>
          <w:bCs/>
          <w:sz w:val="28"/>
          <w:szCs w:val="28"/>
          <w:shd w:val="clear" w:color="auto" w:fill="FFFFFF"/>
        </w:rPr>
        <w:t>о</w:t>
      </w:r>
      <w:proofErr w:type="gramEnd"/>
      <w:r>
        <w:rPr>
          <w:bCs/>
          <w:sz w:val="28"/>
          <w:szCs w:val="28"/>
          <w:shd w:val="clear" w:color="auto" w:fill="FFFFFF"/>
        </w:rPr>
        <w:t xml:space="preserve">траслевых (функциональных) органов </w:t>
      </w:r>
      <w:r>
        <w:rPr>
          <w:bCs/>
          <w:sz w:val="28"/>
          <w:szCs w:val="28"/>
        </w:rPr>
        <w:t xml:space="preserve">администрации </w:t>
      </w:r>
      <w:r w:rsidR="00C02B35">
        <w:rPr>
          <w:bCs/>
          <w:sz w:val="28"/>
          <w:szCs w:val="28"/>
        </w:rPr>
        <w:t>Платнировского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 xml:space="preserve">5.4.2. </w:t>
      </w:r>
      <w:proofErr w:type="gramStart"/>
      <w:r>
        <w:rPr>
          <w:rFonts w:eastAsia="Calibri"/>
          <w:sz w:val="28"/>
          <w:szCs w:val="28"/>
          <w:lang w:eastAsia="en-US"/>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proofErr w:type="gramStart"/>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eastAsia="Calibri"/>
          <w:sz w:val="28"/>
          <w:szCs w:val="28"/>
          <w:lang w:eastAsia="en-US"/>
        </w:rPr>
        <w:t xml:space="preserve">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 xml:space="preserve">5.4.3. </w:t>
      </w:r>
      <w:proofErr w:type="gramStart"/>
      <w:r>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proofErr w:type="gramStart"/>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proofErr w:type="gramStart"/>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Calibri"/>
          <w:sz w:val="28"/>
          <w:szCs w:val="28"/>
          <w:lang w:eastAsia="en-US"/>
        </w:rPr>
        <w:t xml:space="preserve">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proofErr w:type="gramStart"/>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5.7.2. Администрация отказывает в удовлетворении жалобы в соответствии с Порядком  подачи и рассмотрения жалоб на решения и действия (бездействие)</w:t>
      </w:r>
      <w:r w:rsidR="007F7F98">
        <w:rPr>
          <w:rFonts w:eastAsia="Calibri"/>
          <w:sz w:val="28"/>
          <w:szCs w:val="28"/>
          <w:lang w:eastAsia="en-US"/>
        </w:rPr>
        <w:t xml:space="preserve"> </w:t>
      </w:r>
      <w:r>
        <w:rPr>
          <w:rFonts w:eastAsia="Calibri"/>
          <w:sz w:val="28"/>
          <w:szCs w:val="28"/>
          <w:lang w:eastAsia="en-US"/>
        </w:rPr>
        <w:t xml:space="preserve">отраслевых (функциональных) органов администрации </w:t>
      </w:r>
      <w:r w:rsidR="00C02B35">
        <w:rPr>
          <w:rFonts w:eastAsia="Calibri"/>
          <w:sz w:val="28"/>
          <w:szCs w:val="28"/>
          <w:lang w:eastAsia="en-US"/>
        </w:rPr>
        <w:t>Платнировского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A"/>
          <w:sz w:val="28"/>
          <w:szCs w:val="28"/>
        </w:rPr>
        <w:t>)о</w:t>
      </w:r>
      <w:proofErr w:type="gramEnd"/>
      <w:r>
        <w:rPr>
          <w:color w:val="00000A"/>
          <w:sz w:val="28"/>
          <w:szCs w:val="28"/>
        </w:rPr>
        <w:t xml:space="preserve">траслевых (функциональных) органов администрации </w:t>
      </w:r>
      <w:r w:rsidR="00C02B35">
        <w:rPr>
          <w:color w:val="00000A"/>
          <w:sz w:val="28"/>
          <w:szCs w:val="28"/>
        </w:rPr>
        <w:t>Платнировского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 xml:space="preserve">5.7.6. В случае установления в ходе или по результатам </w:t>
      </w:r>
      <w:proofErr w:type="gramStart"/>
      <w:r>
        <w:rPr>
          <w:rFonts w:eastAsia="Calibri"/>
          <w:sz w:val="28"/>
          <w:szCs w:val="28"/>
          <w:lang w:eastAsia="en-US"/>
        </w:rPr>
        <w:t>рассмотрения жалобы признаков состава административного правонарушения</w:t>
      </w:r>
      <w:proofErr w:type="gramEnd"/>
      <w:r>
        <w:rPr>
          <w:rFonts w:eastAsia="Calibri"/>
          <w:sz w:val="28"/>
          <w:szCs w:val="28"/>
          <w:lang w:eastAsia="en-US"/>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3"/>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rPr>
          <w:sz w:val="28"/>
          <w:szCs w:val="28"/>
        </w:rPr>
      </w:pPr>
      <w:r>
        <w:rPr>
          <w:sz w:val="28"/>
          <w:szCs w:val="28"/>
        </w:rPr>
        <w:t xml:space="preserve">Кореновского района                                                                          </w:t>
      </w:r>
      <w:r w:rsidR="007F7F98">
        <w:rPr>
          <w:sz w:val="28"/>
          <w:szCs w:val="28"/>
        </w:rPr>
        <w:t>М.В. Кулиш</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proofErr w:type="gramStart"/>
      <w:r>
        <w:rPr>
          <w:b/>
          <w:color w:val="000000"/>
          <w:sz w:val="28"/>
          <w:szCs w:val="28"/>
        </w:rPr>
        <w:t>каждая</w:t>
      </w:r>
      <w:proofErr w:type="gramEnd"/>
      <w:r>
        <w:rPr>
          <w:b/>
          <w:color w:val="000000"/>
          <w:sz w:val="28"/>
          <w:szCs w:val="28"/>
        </w:rPr>
        <w:t xml:space="preserve">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C02B35" w:rsidP="009615EA">
            <w:pPr>
              <w:widowControl w:val="0"/>
              <w:ind w:right="-1"/>
              <w:jc w:val="center"/>
            </w:pPr>
            <w:r>
              <w:rPr>
                <w:sz w:val="24"/>
                <w:szCs w:val="24"/>
                <w:lang w:eastAsia="en-US"/>
              </w:rPr>
              <w:t>Платнировского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C02B35">
              <w:rPr>
                <w:sz w:val="24"/>
                <w:szCs w:val="24"/>
                <w:lang w:eastAsia="en-US"/>
              </w:rPr>
              <w:t>Платнировского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C02B35">
              <w:rPr>
                <w:sz w:val="24"/>
                <w:szCs w:val="24"/>
                <w:lang w:eastAsia="en-US"/>
              </w:rPr>
              <w:t>Платнировского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C02B35" w:rsidP="009615EA">
      <w:pPr>
        <w:autoSpaceDE w:val="0"/>
        <w:ind w:right="-1"/>
        <w:jc w:val="both"/>
      </w:pPr>
      <w:r>
        <w:rPr>
          <w:sz w:val="28"/>
          <w:szCs w:val="28"/>
        </w:rPr>
        <w:t>Платнировского</w:t>
      </w:r>
      <w:r w:rsidR="00342A33">
        <w:rPr>
          <w:sz w:val="28"/>
          <w:szCs w:val="28"/>
        </w:rPr>
        <w:t xml:space="preserve"> сельского поселения </w:t>
      </w:r>
    </w:p>
    <w:p w:rsidR="00342A33" w:rsidRDefault="00342A33" w:rsidP="009615EA">
      <w:pPr>
        <w:tabs>
          <w:tab w:val="left" w:pos="2340"/>
          <w:tab w:val="left" w:pos="3780"/>
        </w:tabs>
        <w:ind w:right="-1"/>
      </w:pPr>
      <w:r>
        <w:rPr>
          <w:sz w:val="28"/>
          <w:szCs w:val="28"/>
        </w:rPr>
        <w:t xml:space="preserve">Кореновского района                                                                           </w:t>
      </w:r>
      <w:r w:rsidR="007F7F98">
        <w:rPr>
          <w:sz w:val="28"/>
          <w:szCs w:val="28"/>
        </w:rPr>
        <w:t>М.В. Кулиш</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C02B35">
        <w:rPr>
          <w:sz w:val="28"/>
          <w:szCs w:val="28"/>
        </w:rPr>
        <w:t>Платнировского</w:t>
      </w:r>
      <w:r>
        <w:rPr>
          <w:sz w:val="28"/>
          <w:szCs w:val="28"/>
        </w:rPr>
        <w:t xml:space="preserve"> сельского поселения Кореновского района</w:t>
      </w:r>
    </w:p>
    <w:p w:rsidR="007F7F98" w:rsidRPr="007F7F98" w:rsidRDefault="00342A33" w:rsidP="007F7F98">
      <w:pPr>
        <w:jc w:val="center"/>
        <w:rPr>
          <w:sz w:val="28"/>
          <w:szCs w:val="28"/>
        </w:rPr>
      </w:pPr>
      <w:r>
        <w:rPr>
          <w:sz w:val="28"/>
          <w:szCs w:val="28"/>
        </w:rPr>
        <w:t xml:space="preserve">353165, Краснодарский край, Кореновский район, станица </w:t>
      </w:r>
      <w:r w:rsidR="007F7F98">
        <w:rPr>
          <w:sz w:val="28"/>
          <w:szCs w:val="28"/>
        </w:rPr>
        <w:t>Платнировская</w:t>
      </w:r>
      <w:r>
        <w:rPr>
          <w:sz w:val="28"/>
          <w:szCs w:val="28"/>
        </w:rPr>
        <w:t xml:space="preserve">, улица </w:t>
      </w:r>
      <w:r w:rsidR="007F7F98">
        <w:rPr>
          <w:sz w:val="28"/>
          <w:szCs w:val="28"/>
        </w:rPr>
        <w:t>Красная</w:t>
      </w:r>
      <w:r>
        <w:rPr>
          <w:sz w:val="28"/>
          <w:szCs w:val="28"/>
        </w:rPr>
        <w:t>, 4</w:t>
      </w:r>
      <w:r w:rsidR="007F7F98">
        <w:rPr>
          <w:sz w:val="28"/>
          <w:szCs w:val="28"/>
        </w:rPr>
        <w:t>7</w:t>
      </w:r>
      <w:r>
        <w:rPr>
          <w:sz w:val="28"/>
          <w:szCs w:val="28"/>
        </w:rPr>
        <w:t xml:space="preserve">, телефон, факс  </w:t>
      </w:r>
      <w:r w:rsidR="007F7F98" w:rsidRPr="007F7F98">
        <w:rPr>
          <w:sz w:val="28"/>
          <w:szCs w:val="28"/>
        </w:rPr>
        <w:t>8 (86142)71331,</w:t>
      </w:r>
    </w:p>
    <w:p w:rsidR="00342A33" w:rsidRDefault="007F7F98" w:rsidP="007F7F98">
      <w:pPr>
        <w:jc w:val="center"/>
        <w:rPr>
          <w:sz w:val="28"/>
          <w:szCs w:val="28"/>
          <w:lang w:val="en-US"/>
        </w:rPr>
      </w:pPr>
      <w:proofErr w:type="gramStart"/>
      <w:r w:rsidRPr="000D1CBC">
        <w:rPr>
          <w:sz w:val="28"/>
          <w:szCs w:val="28"/>
          <w:lang w:val="en-US"/>
        </w:rPr>
        <w:t>e-mail</w:t>
      </w:r>
      <w:proofErr w:type="gramEnd"/>
      <w:r w:rsidRPr="000D1CBC">
        <w:rPr>
          <w:sz w:val="28"/>
          <w:szCs w:val="28"/>
          <w:lang w:val="en-US"/>
        </w:rPr>
        <w:t xml:space="preserve"> platnirovka@mail.ru</w:t>
      </w: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proofErr w:type="gramStart"/>
      <w:r w:rsidRPr="004E6AF2">
        <w:rPr>
          <w:sz w:val="22"/>
          <w:szCs w:val="22"/>
        </w:rPr>
        <w:t xml:space="preserve">(указываются сведения о виде захоронения: «одиночного», </w:t>
      </w:r>
      <w:proofErr w:type="gramEnd"/>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квартала, сектора участка</w:t>
      </w:r>
      <w:proofErr w:type="gramStart"/>
      <w:r w:rsidR="00D9254D">
        <w:rPr>
          <w:sz w:val="22"/>
          <w:szCs w:val="22"/>
        </w:rPr>
        <w:t xml:space="preserve"> </w:t>
      </w:r>
      <w:r>
        <w:rPr>
          <w:sz w:val="22"/>
          <w:szCs w:val="22"/>
        </w:rPr>
        <w:t>,</w:t>
      </w:r>
      <w:proofErr w:type="gramEnd"/>
      <w:r>
        <w:rPr>
          <w:sz w:val="22"/>
          <w:szCs w:val="22"/>
        </w:rPr>
        <w:t xml:space="preserve"> площадь, </w:t>
      </w:r>
      <w:proofErr w:type="spellStart"/>
      <w:r>
        <w:rPr>
          <w:sz w:val="22"/>
          <w:szCs w:val="22"/>
        </w:rPr>
        <w:t>кв.м</w:t>
      </w:r>
      <w:proofErr w:type="spellEnd"/>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C02B35" w:rsidP="00D9254D">
      <w:pPr>
        <w:widowControl w:val="0"/>
        <w:spacing w:line="100" w:lineRule="atLeast"/>
        <w:textAlignment w:val="baseline"/>
      </w:pPr>
      <w:r>
        <w:rPr>
          <w:rFonts w:eastAsia="DejaVuSans" w:cs="Tahoma"/>
          <w:kern w:val="2"/>
          <w:sz w:val="28"/>
          <w:szCs w:val="28"/>
          <w:lang w:eastAsia="ar-SA"/>
        </w:rPr>
        <w:t>Платнировского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proofErr w:type="gramStart"/>
      <w:r w:rsidRPr="004E6AF2">
        <w:rPr>
          <w:rFonts w:eastAsia="DejaVuSans" w:cs="Tahoma"/>
          <w:kern w:val="2"/>
          <w:sz w:val="22"/>
          <w:szCs w:val="22"/>
          <w:lang w:eastAsia="ar-SA"/>
        </w:rPr>
        <w:t xml:space="preserve">( </w:t>
      </w:r>
      <w:proofErr w:type="gramEnd"/>
      <w:r w:rsidRPr="004E6AF2">
        <w:rPr>
          <w:rFonts w:eastAsia="DejaVuSans" w:cs="Tahoma"/>
          <w:kern w:val="2"/>
          <w:sz w:val="22"/>
          <w:szCs w:val="22"/>
          <w:lang w:eastAsia="ar-SA"/>
        </w:rPr>
        <w:t>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C02B35">
        <w:rPr>
          <w:sz w:val="28"/>
          <w:szCs w:val="28"/>
          <w:lang w:eastAsia="en-US"/>
        </w:rPr>
        <w:t>Платнировского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Умерший</w:t>
      </w:r>
      <w:proofErr w:type="gramEnd"/>
      <w:r w:rsidRPr="00D9254D">
        <w:rPr>
          <w:color w:val="2D2D2D"/>
          <w:spacing w:val="1"/>
          <w:sz w:val="28"/>
          <w:szCs w:val="28"/>
        </w:rPr>
        <w:t xml:space="preserve">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C02B35" w:rsidP="00CF699C">
      <w:pPr>
        <w:autoSpaceDE w:val="0"/>
        <w:jc w:val="both"/>
      </w:pPr>
      <w:r>
        <w:rPr>
          <w:sz w:val="28"/>
          <w:szCs w:val="28"/>
        </w:rPr>
        <w:t>Платнировского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7F7F98">
        <w:rPr>
          <w:szCs w:val="28"/>
        </w:rPr>
        <w:t>М.В. Кулиш</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C02B35">
        <w:rPr>
          <w:sz w:val="28"/>
          <w:szCs w:val="28"/>
          <w:lang w:eastAsia="en-US"/>
        </w:rPr>
        <w:t>Платнировского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sidR="007F7F98">
        <w:rPr>
          <w:sz w:val="28"/>
          <w:szCs w:val="28"/>
          <w:u w:val="single"/>
          <w:lang w:eastAsia="en-US"/>
        </w:rPr>
        <w:t>Кулиш М.В.</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(для физических лиц)</w:t>
      </w:r>
    </w:p>
    <w:p w:rsidR="00342A33" w:rsidRDefault="00342A33">
      <w:pPr>
        <w:ind w:left="3544"/>
      </w:pPr>
      <w:r>
        <w:rPr>
          <w:sz w:val="28"/>
          <w:szCs w:val="28"/>
          <w:lang w:eastAsia="en-US"/>
        </w:rPr>
        <w:t>_</w:t>
      </w:r>
      <w:proofErr w:type="spellStart"/>
      <w:r>
        <w:rPr>
          <w:sz w:val="28"/>
          <w:szCs w:val="28"/>
          <w:u w:val="single"/>
          <w:lang w:eastAsia="en-US"/>
        </w:rPr>
        <w:t>ст</w:t>
      </w:r>
      <w:proofErr w:type="gramStart"/>
      <w:r>
        <w:rPr>
          <w:sz w:val="28"/>
          <w:szCs w:val="28"/>
          <w:u w:val="single"/>
          <w:lang w:eastAsia="en-US"/>
        </w:rPr>
        <w:t>.</w:t>
      </w:r>
      <w:r w:rsidR="007F7F98">
        <w:rPr>
          <w:sz w:val="28"/>
          <w:szCs w:val="28"/>
          <w:u w:val="single"/>
          <w:lang w:eastAsia="en-US"/>
        </w:rPr>
        <w:t>П</w:t>
      </w:r>
      <w:proofErr w:type="gramEnd"/>
      <w:r w:rsidR="007F7F98">
        <w:rPr>
          <w:sz w:val="28"/>
          <w:szCs w:val="28"/>
          <w:u w:val="single"/>
          <w:lang w:eastAsia="en-US"/>
        </w:rPr>
        <w:t>латнировская</w:t>
      </w:r>
      <w:proofErr w:type="spellEnd"/>
      <w:r>
        <w:rPr>
          <w:sz w:val="28"/>
          <w:szCs w:val="28"/>
          <w:u w:val="single"/>
          <w:lang w:eastAsia="en-US"/>
        </w:rPr>
        <w:t xml:space="preserve">, улица </w:t>
      </w:r>
      <w:r w:rsidR="007F7F98">
        <w:rPr>
          <w:sz w:val="28"/>
          <w:szCs w:val="28"/>
          <w:u w:val="single"/>
          <w:lang w:eastAsia="en-US"/>
        </w:rPr>
        <w:t>Красная</w:t>
      </w:r>
      <w:r>
        <w:rPr>
          <w:sz w:val="28"/>
          <w:szCs w:val="28"/>
          <w:u w:val="single"/>
          <w:lang w:eastAsia="en-US"/>
        </w:rPr>
        <w:t xml:space="preserve">, </w:t>
      </w:r>
      <w:r w:rsidR="007F7F98">
        <w:rPr>
          <w:sz w:val="28"/>
          <w:szCs w:val="28"/>
          <w:u w:val="single"/>
          <w:lang w:eastAsia="en-US"/>
        </w:rPr>
        <w:t>47</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sidR="007F7F98">
        <w:rPr>
          <w:color w:val="2D2D2D"/>
          <w:spacing w:val="1"/>
          <w:sz w:val="28"/>
          <w:szCs w:val="28"/>
        </w:rPr>
        <w:t>Платнировское</w:t>
      </w:r>
      <w:r>
        <w:rPr>
          <w:color w:val="2D2D2D"/>
          <w:spacing w:val="1"/>
          <w:sz w:val="28"/>
          <w:szCs w:val="28"/>
        </w:rPr>
        <w:t xml:space="preserve"> общественное кладбище </w:t>
      </w:r>
      <w:r w:rsidRPr="00D9254D">
        <w:rPr>
          <w:color w:val="2D2D2D"/>
          <w:spacing w:val="1"/>
          <w:sz w:val="28"/>
          <w:szCs w:val="28"/>
        </w:rPr>
        <w:t>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proofErr w:type="gramStart"/>
      <w:r w:rsidR="00D7104C">
        <w:rPr>
          <w:rFonts w:ascii="Times New Roman" w:hAnsi="Times New Roman" w:cs="Times New Roman"/>
          <w:sz w:val="28"/>
          <w:szCs w:val="28"/>
          <w:u w:val="single"/>
        </w:rPr>
        <w:t>Иванова</w:t>
      </w:r>
      <w:proofErr w:type="gramEnd"/>
      <w:r w:rsidR="00D7104C">
        <w:rPr>
          <w:rFonts w:ascii="Times New Roman" w:hAnsi="Times New Roman" w:cs="Times New Roman"/>
          <w:sz w:val="28"/>
          <w:szCs w:val="28"/>
          <w:u w:val="single"/>
        </w:rPr>
        <w:t xml:space="preserve">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w:t>
      </w:r>
      <w:proofErr w:type="spellStart"/>
      <w:r>
        <w:rPr>
          <w:sz w:val="24"/>
          <w:szCs w:val="24"/>
        </w:rPr>
        <w:t>ф.и.о.</w:t>
      </w:r>
      <w:proofErr w:type="spellEnd"/>
      <w:r>
        <w:rPr>
          <w:sz w:val="24"/>
          <w:szCs w:val="24"/>
        </w:rPr>
        <w:t>)</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7F7F98">
        <w:rPr>
          <w:sz w:val="28"/>
          <w:szCs w:val="28"/>
          <w:u w:val="single"/>
        </w:rPr>
        <w:t>Кулиш М.В.</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w:t>
      </w:r>
      <w:r>
        <w:rPr>
          <w:sz w:val="24"/>
          <w:szCs w:val="24"/>
        </w:rPr>
        <w:lastRenderedPageBreak/>
        <w:t xml:space="preserve">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C02B35">
      <w:pPr>
        <w:autoSpaceDE w:val="0"/>
        <w:jc w:val="both"/>
        <w:rPr>
          <w:sz w:val="28"/>
          <w:szCs w:val="28"/>
        </w:rPr>
      </w:pPr>
      <w:r>
        <w:rPr>
          <w:sz w:val="28"/>
          <w:szCs w:val="28"/>
        </w:rPr>
        <w:t>Платнировского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7F7F98">
        <w:rPr>
          <w:sz w:val="28"/>
          <w:szCs w:val="28"/>
        </w:rPr>
        <w:t>М.В. Кулиш</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__________________________________________________________________________</w:t>
      </w:r>
      <w:r>
        <w:rPr>
          <w:sz w:val="26"/>
          <w:szCs w:val="26"/>
        </w:rPr>
        <w:lastRenderedPageBreak/>
        <w:t>(наименование, реквизиты документа, являющегося результатом предоставления муниципальной услуги, дубликат которого запрашивается</w:t>
      </w:r>
      <w:proofErr w:type="gramStart"/>
      <w:r>
        <w:rPr>
          <w:sz w:val="26"/>
          <w:szCs w:val="26"/>
        </w:rPr>
        <w:t xml:space="preserve"> )</w:t>
      </w:r>
      <w:proofErr w:type="gramEnd"/>
      <w:r>
        <w:rPr>
          <w:sz w:val="26"/>
          <w:szCs w:val="26"/>
        </w:rPr>
        <w:t xml:space="preserve">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7F7F98">
        <w:rPr>
          <w:szCs w:val="28"/>
        </w:rPr>
        <w:t>М.В. Кулиш</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7F7F98">
        <w:rPr>
          <w:sz w:val="28"/>
          <w:szCs w:val="28"/>
          <w:u w:val="single"/>
        </w:rPr>
        <w:t>Кулиш М.В.</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741F5F">
        <w:rPr>
          <w:sz w:val="22"/>
          <w:szCs w:val="22"/>
        </w:rPr>
        <w:t xml:space="preserve"> )</w:t>
      </w:r>
      <w:proofErr w:type="gramEnd"/>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w:t>
      </w:r>
      <w:proofErr w:type="spellStart"/>
      <w:r>
        <w:rPr>
          <w:rFonts w:eastAsia="Calibri"/>
          <w:sz w:val="28"/>
          <w:szCs w:val="28"/>
          <w:lang w:eastAsia="en-US"/>
        </w:rPr>
        <w:t>заявителя_</w:t>
      </w:r>
      <w:r>
        <w:rPr>
          <w:rFonts w:eastAsia="Calibri"/>
          <w:sz w:val="28"/>
          <w:szCs w:val="28"/>
          <w:u w:val="single"/>
          <w:lang w:eastAsia="en-US"/>
        </w:rPr>
        <w:t>Иванова</w:t>
      </w:r>
      <w:proofErr w:type="spellEnd"/>
      <w:r>
        <w:rPr>
          <w:rFonts w:eastAsia="Calibri"/>
          <w:sz w:val="28"/>
          <w:szCs w:val="28"/>
          <w:u w:val="single"/>
          <w:lang w:eastAsia="en-US"/>
        </w:rPr>
        <w:t xml:space="preserve">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353165, Краснодарск</w:t>
      </w:r>
      <w:r w:rsidR="007F7F98">
        <w:rPr>
          <w:rFonts w:eastAsia="Calibri"/>
          <w:sz w:val="28"/>
          <w:szCs w:val="28"/>
          <w:u w:val="single"/>
          <w:lang w:eastAsia="en-US"/>
        </w:rPr>
        <w:t xml:space="preserve">ий край, Кореновский район, </w:t>
      </w:r>
      <w:proofErr w:type="spellStart"/>
      <w:r w:rsidR="007F7F98">
        <w:rPr>
          <w:rFonts w:eastAsia="Calibri"/>
          <w:sz w:val="28"/>
          <w:szCs w:val="28"/>
          <w:u w:val="single"/>
          <w:lang w:eastAsia="en-US"/>
        </w:rPr>
        <w:t>ст</w:t>
      </w:r>
      <w:proofErr w:type="gramStart"/>
      <w:r w:rsidR="007F7F98">
        <w:rPr>
          <w:rFonts w:eastAsia="Calibri"/>
          <w:sz w:val="28"/>
          <w:szCs w:val="28"/>
          <w:u w:val="single"/>
          <w:lang w:eastAsia="en-US"/>
        </w:rPr>
        <w:t>.П</w:t>
      </w:r>
      <w:proofErr w:type="gramEnd"/>
      <w:r w:rsidR="007F7F98">
        <w:rPr>
          <w:rFonts w:eastAsia="Calibri"/>
          <w:sz w:val="28"/>
          <w:szCs w:val="28"/>
          <w:u w:val="single"/>
          <w:lang w:eastAsia="en-US"/>
        </w:rPr>
        <w:t>латнировская</w:t>
      </w:r>
      <w:proofErr w:type="spellEnd"/>
      <w:r>
        <w:rPr>
          <w:rFonts w:eastAsia="Calibri"/>
          <w:sz w:val="28"/>
          <w:szCs w:val="28"/>
          <w:u w:val="single"/>
          <w:lang w:eastAsia="en-US"/>
        </w:rPr>
        <w:t xml:space="preserve">, ул. </w:t>
      </w:r>
      <w:r w:rsidR="007F7F98">
        <w:rPr>
          <w:rFonts w:eastAsia="Calibri"/>
          <w:sz w:val="28"/>
          <w:szCs w:val="28"/>
          <w:u w:val="single"/>
          <w:lang w:eastAsia="en-US"/>
        </w:rPr>
        <w:t>Красная</w:t>
      </w:r>
      <w:r>
        <w:rPr>
          <w:rFonts w:eastAsia="Calibri"/>
          <w:sz w:val="28"/>
          <w:szCs w:val="28"/>
          <w:u w:val="single"/>
          <w:lang w:eastAsia="en-US"/>
        </w:rPr>
        <w:t xml:space="preserve">, </w:t>
      </w:r>
      <w:r w:rsidR="007F7F98">
        <w:rPr>
          <w:rFonts w:eastAsia="Calibri"/>
          <w:sz w:val="28"/>
          <w:szCs w:val="28"/>
          <w:u w:val="single"/>
          <w:lang w:eastAsia="en-US"/>
        </w:rPr>
        <w:t>47</w:t>
      </w:r>
      <w:r>
        <w:rPr>
          <w:rFonts w:eastAsia="Calibri"/>
          <w:sz w:val="28"/>
          <w:szCs w:val="28"/>
          <w:u w:val="single"/>
          <w:lang w:eastAsia="en-US"/>
        </w:rPr>
        <w:t xml:space="preserve">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w:t>
      </w:r>
      <w:r w:rsidR="007F7F98">
        <w:rPr>
          <w:rFonts w:eastAsia="Calibri"/>
          <w:sz w:val="28"/>
          <w:szCs w:val="28"/>
          <w:u w:val="single"/>
          <w:lang w:eastAsia="en-US"/>
        </w:rPr>
        <w:t>77</w:t>
      </w:r>
      <w:r>
        <w:rPr>
          <w:rFonts w:eastAsia="Calibri"/>
          <w:sz w:val="28"/>
          <w:szCs w:val="28"/>
          <w:u w:val="single"/>
          <w:lang w:eastAsia="en-US"/>
        </w:rPr>
        <w:t>, Краснодарский край, Кореновский район, ст.</w:t>
      </w:r>
      <w:r w:rsidR="007F7F98">
        <w:rPr>
          <w:rFonts w:eastAsia="Calibri"/>
          <w:sz w:val="28"/>
          <w:szCs w:val="28"/>
          <w:u w:val="single"/>
          <w:lang w:eastAsia="en-US"/>
        </w:rPr>
        <w:t xml:space="preserve"> Платнировская</w:t>
      </w:r>
      <w:r>
        <w:rPr>
          <w:rFonts w:eastAsia="Calibri"/>
          <w:sz w:val="28"/>
          <w:szCs w:val="28"/>
          <w:u w:val="single"/>
          <w:lang w:eastAsia="en-US"/>
        </w:rPr>
        <w:t xml:space="preserve">, ул. </w:t>
      </w:r>
      <w:r w:rsidR="007F7F98">
        <w:rPr>
          <w:rFonts w:eastAsia="Calibri"/>
          <w:sz w:val="28"/>
          <w:szCs w:val="28"/>
          <w:u w:val="single"/>
          <w:lang w:eastAsia="en-US"/>
        </w:rPr>
        <w:t>Красная</w:t>
      </w:r>
      <w:r>
        <w:rPr>
          <w:rFonts w:eastAsia="Calibri"/>
          <w:sz w:val="28"/>
          <w:szCs w:val="28"/>
          <w:u w:val="single"/>
          <w:lang w:eastAsia="en-US"/>
        </w:rPr>
        <w:t xml:space="preserve">, </w:t>
      </w:r>
      <w:r w:rsidR="007F7F98">
        <w:rPr>
          <w:rFonts w:eastAsia="Calibri"/>
          <w:sz w:val="28"/>
          <w:szCs w:val="28"/>
          <w:u w:val="single"/>
          <w:lang w:eastAsia="en-US"/>
        </w:rPr>
        <w:t>47</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 xml:space="preserve">УФК по Краснодарскому краю (Администрация Платнировского сельского поселения Кореновского района </w:t>
      </w:r>
      <w:proofErr w:type="gramStart"/>
      <w:r w:rsidRPr="007F7F98">
        <w:rPr>
          <w:rFonts w:eastAsia="Lohit Hindi"/>
          <w:color w:val="00000A"/>
          <w:sz w:val="28"/>
          <w:szCs w:val="28"/>
          <w:lang w:bidi="hi-IN"/>
        </w:rPr>
        <w:t>л</w:t>
      </w:r>
      <w:proofErr w:type="gramEnd"/>
      <w:r w:rsidRPr="007F7F98">
        <w:rPr>
          <w:rFonts w:eastAsia="Lohit Hindi"/>
          <w:color w:val="00000A"/>
          <w:sz w:val="28"/>
          <w:szCs w:val="28"/>
          <w:lang w:bidi="hi-IN"/>
        </w:rPr>
        <w:t>/с 03183006820)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ИНН /КПП 2335063775/233501001</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ОКАТО 03221819000 ОКТМО 03621419</w:t>
      </w:r>
    </w:p>
    <w:p w:rsidR="007F7F98" w:rsidRPr="007F7F98" w:rsidRDefault="007F7F98" w:rsidP="007F7F98">
      <w:pPr>
        <w:ind w:firstLine="708"/>
        <w:rPr>
          <w:rFonts w:eastAsia="Lohit Hindi"/>
          <w:color w:val="00000A"/>
          <w:sz w:val="28"/>
          <w:szCs w:val="28"/>
          <w:lang w:bidi="hi-IN"/>
        </w:rPr>
      </w:pPr>
      <w:proofErr w:type="gramStart"/>
      <w:r w:rsidRPr="007F7F98">
        <w:rPr>
          <w:rFonts w:eastAsia="Lohit Hindi"/>
          <w:color w:val="00000A"/>
          <w:sz w:val="28"/>
          <w:szCs w:val="28"/>
          <w:lang w:bidi="hi-IN"/>
        </w:rPr>
        <w:t>Р</w:t>
      </w:r>
      <w:proofErr w:type="gramEnd"/>
      <w:r w:rsidRPr="007F7F98">
        <w:rPr>
          <w:rFonts w:eastAsia="Lohit Hindi"/>
          <w:color w:val="00000A"/>
          <w:sz w:val="28"/>
          <w:szCs w:val="28"/>
          <w:lang w:bidi="hi-IN"/>
        </w:rPr>
        <w:t>/</w:t>
      </w:r>
      <w:proofErr w:type="spellStart"/>
      <w:r w:rsidRPr="007F7F98">
        <w:rPr>
          <w:rFonts w:eastAsia="Lohit Hindi"/>
          <w:color w:val="00000A"/>
          <w:sz w:val="28"/>
          <w:szCs w:val="28"/>
          <w:lang w:bidi="hi-IN"/>
        </w:rPr>
        <w:t>сч</w:t>
      </w:r>
      <w:proofErr w:type="spellEnd"/>
      <w:r w:rsidRPr="007F7F98">
        <w:rPr>
          <w:rFonts w:eastAsia="Lohit Hindi"/>
          <w:color w:val="00000A"/>
          <w:sz w:val="28"/>
          <w:szCs w:val="28"/>
          <w:lang w:bidi="hi-IN"/>
        </w:rPr>
        <w:t>: 03231643036214191800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К/</w:t>
      </w:r>
      <w:proofErr w:type="spellStart"/>
      <w:r w:rsidRPr="007F7F98">
        <w:rPr>
          <w:rFonts w:eastAsia="Lohit Hindi"/>
          <w:color w:val="00000A"/>
          <w:sz w:val="28"/>
          <w:szCs w:val="28"/>
          <w:lang w:bidi="hi-IN"/>
        </w:rPr>
        <w:t>сч</w:t>
      </w:r>
      <w:proofErr w:type="spellEnd"/>
      <w:r w:rsidRPr="007F7F98">
        <w:rPr>
          <w:rFonts w:eastAsia="Lohit Hindi"/>
          <w:color w:val="00000A"/>
          <w:sz w:val="28"/>
          <w:szCs w:val="28"/>
          <w:lang w:bidi="hi-IN"/>
        </w:rPr>
        <w:t>: 40102810945370000010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 xml:space="preserve">Банк получателя: </w:t>
      </w:r>
      <w:proofErr w:type="gramStart"/>
      <w:r w:rsidRPr="007F7F98">
        <w:rPr>
          <w:rFonts w:eastAsia="Lohit Hindi"/>
          <w:color w:val="00000A"/>
          <w:sz w:val="28"/>
          <w:szCs w:val="28"/>
          <w:lang w:bidi="hi-IN"/>
        </w:rPr>
        <w:t>ЮЖНОЕ</w:t>
      </w:r>
      <w:proofErr w:type="gramEnd"/>
      <w:r w:rsidRPr="007F7F98">
        <w:rPr>
          <w:rFonts w:eastAsia="Lohit Hindi"/>
          <w:color w:val="00000A"/>
          <w:sz w:val="28"/>
          <w:szCs w:val="28"/>
          <w:lang w:bidi="hi-IN"/>
        </w:rPr>
        <w:t xml:space="preserve"> ГУ БАНКА РОССИИ//УФК по Краснодарскому краю г. Краснодар </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БИК ТОФК: 010349101</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ОГРН 001052319707252</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ОКПО 04088256</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ОКВЭД 84.11.35</w:t>
      </w:r>
    </w:p>
    <w:p w:rsidR="00342A33" w:rsidRDefault="007F7F98" w:rsidP="007F7F98">
      <w:pPr>
        <w:ind w:firstLine="708"/>
        <w:rPr>
          <w:b/>
          <w:sz w:val="28"/>
          <w:szCs w:val="28"/>
          <w:lang w:eastAsia="ar-SA"/>
        </w:rPr>
      </w:pPr>
      <w:r w:rsidRPr="007F7F98">
        <w:rPr>
          <w:rFonts w:eastAsia="Lohit Hindi"/>
          <w:color w:val="00000A"/>
          <w:sz w:val="28"/>
          <w:szCs w:val="28"/>
          <w:lang w:bidi="hi-IN"/>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C02B35">
      <w:pPr>
        <w:jc w:val="both"/>
      </w:pPr>
      <w:r>
        <w:rPr>
          <w:sz w:val="28"/>
          <w:szCs w:val="28"/>
          <w:lang w:eastAsia="ar-SA"/>
        </w:rPr>
        <w:t>Платнировского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7F7F98">
        <w:rPr>
          <w:sz w:val="28"/>
          <w:szCs w:val="28"/>
          <w:lang w:eastAsia="ar-SA"/>
        </w:rPr>
        <w:t>М.В. Кулиш</w:t>
      </w:r>
      <w:r>
        <w:rPr>
          <w:sz w:val="28"/>
          <w:szCs w:val="28"/>
          <w:lang w:eastAsia="ar-SA"/>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4" w:name="p_316"/>
      <w:bookmarkEnd w:id="24"/>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5" w:name="p_1722"/>
      <w:bookmarkEnd w:id="25"/>
      <w:proofErr w:type="gramStart"/>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roofErr w:type="gramEnd"/>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C02B35" w:rsidP="006E6E5A">
      <w:pPr>
        <w:pStyle w:val="afa"/>
        <w:rPr>
          <w:kern w:val="2"/>
          <w:sz w:val="24"/>
          <w:szCs w:val="24"/>
          <w:shd w:val="clear" w:color="auto" w:fill="FFFFFF"/>
          <w:lang w:eastAsia="ar-SA"/>
        </w:rPr>
      </w:pPr>
      <w:r>
        <w:rPr>
          <w:kern w:val="2"/>
          <w:sz w:val="24"/>
          <w:szCs w:val="24"/>
          <w:shd w:val="clear" w:color="auto" w:fill="FFFFFF"/>
          <w:lang w:eastAsia="ar-SA"/>
        </w:rPr>
        <w:t>Платнировского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6" w:name="p_329"/>
      <w:bookmarkEnd w:id="26"/>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rPr>
          <w:rFonts w:hint="eastAsia"/>
        </w:rPr>
      </w:pPr>
      <w:r w:rsidRPr="00D7104C">
        <w:rPr>
          <w:rFonts w:ascii="Times New Roman" w:hAnsi="Times New Roman" w:cs="Times New Roman"/>
          <w:sz w:val="28"/>
          <w:szCs w:val="28"/>
        </w:rPr>
        <w:t xml:space="preserve">Администрация </w:t>
      </w:r>
      <w:r w:rsidR="00C02B35">
        <w:rPr>
          <w:rFonts w:ascii="Times New Roman" w:hAnsi="Times New Roman" w:cs="Times New Roman"/>
          <w:sz w:val="28"/>
          <w:szCs w:val="28"/>
        </w:rPr>
        <w:t>Платнировского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7" w:name="p_1735"/>
      <w:bookmarkEnd w:id="27"/>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rFonts w:hint="eastAsia"/>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28" w:name="p_1736"/>
      <w:bookmarkEnd w:id="28"/>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rPr>
          <w:rFonts w:hint="eastAsia"/>
        </w:rPr>
      </w:pPr>
      <w:bookmarkStart w:id="29" w:name="p_1737"/>
      <w:bookmarkEnd w:id="29"/>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30" w:name="p_1738"/>
      <w:bookmarkEnd w:id="30"/>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w:t>
      </w:r>
      <w:proofErr w:type="gramStart"/>
      <w:r w:rsidRPr="00D7104C">
        <w:rPr>
          <w:rFonts w:ascii="Times New Roman" w:hAnsi="Times New Roman" w:cs="Times New Roman"/>
          <w:sz w:val="28"/>
          <w:szCs w:val="28"/>
        </w:rPr>
        <w:t>с  даты   получения</w:t>
      </w:r>
      <w:proofErr w:type="gramEnd"/>
      <w:r w:rsidR="00E12FD7" w:rsidRPr="00D7104C">
        <w:rPr>
          <w:rFonts w:ascii="Times New Roman" w:hAnsi="Times New Roman" w:cs="Times New Roman"/>
          <w:sz w:val="28"/>
          <w:szCs w:val="28"/>
        </w:rPr>
        <w:t xml:space="preserve"> </w:t>
      </w:r>
      <w:bookmarkStart w:id="31" w:name="p_1739"/>
      <w:bookmarkEnd w:id="31"/>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2" w:name="p_1740"/>
      <w:bookmarkEnd w:id="32"/>
      <w:r w:rsidRPr="00D7104C">
        <w:rPr>
          <w:rFonts w:ascii="Times New Roman" w:hAnsi="Times New Roman" w:cs="Times New Roman"/>
          <w:bCs/>
          <w:sz w:val="28"/>
          <w:szCs w:val="28"/>
        </w:rPr>
        <w:t>семейное (родовое) захоронение в</w:t>
      </w:r>
      <w:bookmarkStart w:id="33" w:name="p_1741"/>
      <w:bookmarkEnd w:id="33"/>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4" w:name="p_1742"/>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5" w:name="p_1743"/>
      <w:bookmarkEnd w:id="35"/>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6" w:name="p_1744"/>
      <w:bookmarkEnd w:id="36"/>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rPr>
          <w:rFonts w:hint="eastAsia"/>
        </w:rPr>
      </w:pPr>
      <w:bookmarkStart w:id="37" w:name="p_1745"/>
      <w:bookmarkEnd w:id="37"/>
      <w:r w:rsidRPr="00D7104C">
        <w:rPr>
          <w:rFonts w:ascii="Times New Roman" w:eastAsia="Times New Roman" w:hAnsi="Times New Roman" w:cs="Times New Roman"/>
          <w:sz w:val="28"/>
          <w:szCs w:val="28"/>
        </w:rPr>
        <w:t xml:space="preserve">                 </w:t>
      </w:r>
    </w:p>
    <w:p w:rsidR="00163D8B" w:rsidRPr="00D7104C" w:rsidRDefault="00373FE3">
      <w:pPr>
        <w:jc w:val="both"/>
        <w:rPr>
          <w:sz w:val="28"/>
          <w:szCs w:val="28"/>
          <w:lang w:eastAsia="ar-SA"/>
        </w:rPr>
      </w:pPr>
      <w:r w:rsidRPr="00D7104C">
        <w:rPr>
          <w:sz w:val="28"/>
          <w:szCs w:val="28"/>
          <w:lang w:eastAsia="ar-SA"/>
        </w:rPr>
        <w:t>Глава</w:t>
      </w:r>
    </w:p>
    <w:p w:rsidR="00342A33" w:rsidRDefault="00C02B35">
      <w:pPr>
        <w:jc w:val="both"/>
      </w:pPr>
      <w:r>
        <w:rPr>
          <w:sz w:val="28"/>
          <w:szCs w:val="28"/>
          <w:lang w:eastAsia="ar-SA"/>
        </w:rPr>
        <w:t>Платнировского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7F7F98">
        <w:rPr>
          <w:sz w:val="28"/>
          <w:szCs w:val="28"/>
          <w:lang w:eastAsia="ar-SA"/>
        </w:rPr>
        <w:t>М.В. Кулиш</w:t>
      </w:r>
      <w:r>
        <w:rPr>
          <w:sz w:val="28"/>
          <w:szCs w:val="28"/>
          <w:lang w:eastAsia="ar-SA"/>
        </w:rPr>
        <w:t xml:space="preserve">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5A" w:rsidRDefault="00B2465A">
      <w:r>
        <w:separator/>
      </w:r>
    </w:p>
  </w:endnote>
  <w:endnote w:type="continuationSeparator" w:id="0">
    <w:p w:rsidR="00B2465A" w:rsidRDefault="00B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Liberation Mono">
    <w:altName w:val="Courier New"/>
    <w:charset w:val="CC"/>
    <w:family w:val="modern"/>
    <w:pitch w:val="default"/>
  </w:font>
  <w:font w:name="DejaVuSans">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5A" w:rsidRDefault="00B2465A">
      <w:r>
        <w:separator/>
      </w:r>
    </w:p>
  </w:footnote>
  <w:footnote w:type="continuationSeparator" w:id="0">
    <w:p w:rsidR="00B2465A" w:rsidRDefault="00B2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35" w:rsidRDefault="00C02B35">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19B"/>
    <w:rsid w:val="000123AE"/>
    <w:rsid w:val="00054179"/>
    <w:rsid w:val="000C4F44"/>
    <w:rsid w:val="000D1CBC"/>
    <w:rsid w:val="000E7A45"/>
    <w:rsid w:val="00106888"/>
    <w:rsid w:val="00127A30"/>
    <w:rsid w:val="00147210"/>
    <w:rsid w:val="00163D8B"/>
    <w:rsid w:val="001724FB"/>
    <w:rsid w:val="0019498E"/>
    <w:rsid w:val="00225C41"/>
    <w:rsid w:val="00272819"/>
    <w:rsid w:val="00273ED6"/>
    <w:rsid w:val="0028194A"/>
    <w:rsid w:val="002B6716"/>
    <w:rsid w:val="002F7EC6"/>
    <w:rsid w:val="0032500D"/>
    <w:rsid w:val="00342A33"/>
    <w:rsid w:val="00372D1F"/>
    <w:rsid w:val="00373FE3"/>
    <w:rsid w:val="00376BD6"/>
    <w:rsid w:val="003800E7"/>
    <w:rsid w:val="003C0327"/>
    <w:rsid w:val="00403134"/>
    <w:rsid w:val="00491318"/>
    <w:rsid w:val="004C6C13"/>
    <w:rsid w:val="004E6AF2"/>
    <w:rsid w:val="004F6EA6"/>
    <w:rsid w:val="006208E5"/>
    <w:rsid w:val="006231DB"/>
    <w:rsid w:val="006569F5"/>
    <w:rsid w:val="00674176"/>
    <w:rsid w:val="0067644A"/>
    <w:rsid w:val="006E6E5A"/>
    <w:rsid w:val="00741F5F"/>
    <w:rsid w:val="007751AA"/>
    <w:rsid w:val="007F7F98"/>
    <w:rsid w:val="00846FF3"/>
    <w:rsid w:val="00880C53"/>
    <w:rsid w:val="008A5A57"/>
    <w:rsid w:val="008C05C4"/>
    <w:rsid w:val="008E29F6"/>
    <w:rsid w:val="00905229"/>
    <w:rsid w:val="00913CF4"/>
    <w:rsid w:val="00922E16"/>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23DB3"/>
    <w:rsid w:val="00B2465A"/>
    <w:rsid w:val="00BA1CEE"/>
    <w:rsid w:val="00BB0864"/>
    <w:rsid w:val="00C02B35"/>
    <w:rsid w:val="00C04FF8"/>
    <w:rsid w:val="00C349F5"/>
    <w:rsid w:val="00C62C5D"/>
    <w:rsid w:val="00C87A9C"/>
    <w:rsid w:val="00CB2D6E"/>
    <w:rsid w:val="00CF0193"/>
    <w:rsid w:val="00CF6917"/>
    <w:rsid w:val="00CF699C"/>
    <w:rsid w:val="00D15048"/>
    <w:rsid w:val="00D15996"/>
    <w:rsid w:val="00D6410C"/>
    <w:rsid w:val="00D7104C"/>
    <w:rsid w:val="00D906C5"/>
    <w:rsid w:val="00D9254D"/>
    <w:rsid w:val="00DE2F32"/>
    <w:rsid w:val="00DE5180"/>
    <w:rsid w:val="00E115BD"/>
    <w:rsid w:val="00E12FD7"/>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 TargetMode="External"/><Relationship Id="rId3" Type="http://schemas.microsoft.com/office/2007/relationships/stylesWithEffects" Target="stylesWithEffects.xm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18" TargetMode="Externa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17" TargetMode="External"/><Relationship Id="rId2" Type="http://schemas.openxmlformats.org/officeDocument/2006/relationships/styles" Target="styles.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706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9"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9"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s://internet.garant.ru/document/redirect/12177515/706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24817</Words>
  <Characters>141460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165946</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2024-10-30T08:55:00Z</cp:lastPrinted>
  <dcterms:created xsi:type="dcterms:W3CDTF">2024-10-31T13:46:00Z</dcterms:created>
  <dcterms:modified xsi:type="dcterms:W3CDTF">2024-11-29T06:38:00Z</dcterms:modified>
</cp:coreProperties>
</file>