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B" w:rsidRDefault="00386B3B">
      <w:pPr>
        <w:pStyle w:val="70"/>
        <w:framePr w:wrap="none" w:vAnchor="page" w:hAnchor="page" w:x="799" w:y="657"/>
        <w:shd w:val="clear" w:color="auto" w:fill="auto"/>
        <w:spacing w:line="660" w:lineRule="exact"/>
      </w:pPr>
      <w:bookmarkStart w:id="0" w:name="_GoBack"/>
      <w:bookmarkEnd w:id="0"/>
      <w:r>
        <w:t>\</w:t>
      </w:r>
    </w:p>
    <w:p w:rsidR="00CC210B" w:rsidRPr="00696999" w:rsidRDefault="00386B3B">
      <w:pPr>
        <w:pStyle w:val="30"/>
        <w:framePr w:w="9662" w:h="1041" w:hRule="exact" w:wrap="none" w:vAnchor="page" w:hAnchor="page" w:x="164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160" w:lineRule="exact"/>
        <w:rPr>
          <w:lang w:val="ru-RU"/>
        </w:rPr>
      </w:pPr>
      <w:r>
        <w:t>w</w:t>
      </w:r>
    </w:p>
    <w:p w:rsidR="00CC210B" w:rsidRDefault="00386B3B">
      <w:pPr>
        <w:pStyle w:val="32"/>
        <w:framePr w:w="9662" w:h="1942" w:hRule="exact" w:wrap="none" w:vAnchor="page" w:hAnchor="page" w:x="1649" w:y="1446"/>
        <w:shd w:val="clear" w:color="auto" w:fill="auto"/>
        <w:spacing w:before="0" w:after="30" w:line="280" w:lineRule="exact"/>
      </w:pPr>
      <w:bookmarkStart w:id="1" w:name="bookmark0"/>
      <w:r>
        <w:t>СОВЕТ ПЛАТНИРОВСКОГО СЕЛЬСКОГО ПОСЕЛЕНИЯ</w:t>
      </w:r>
      <w:bookmarkEnd w:id="1"/>
    </w:p>
    <w:p w:rsidR="00CC210B" w:rsidRDefault="00386B3B">
      <w:pPr>
        <w:pStyle w:val="32"/>
        <w:framePr w:w="9662" w:h="1942" w:hRule="exact" w:wrap="none" w:vAnchor="page" w:hAnchor="page" w:x="1649" w:y="1446"/>
        <w:shd w:val="clear" w:color="auto" w:fill="auto"/>
        <w:spacing w:before="0" w:after="0" w:line="280" w:lineRule="exact"/>
        <w:ind w:right="460"/>
      </w:pPr>
      <w:bookmarkStart w:id="2" w:name="bookmark1"/>
      <w:r>
        <w:t>КОРЕНОВСКОГО РАЙОНА</w:t>
      </w:r>
      <w:bookmarkEnd w:id="2"/>
    </w:p>
    <w:p w:rsidR="00CC210B" w:rsidRDefault="00386B3B">
      <w:pPr>
        <w:pStyle w:val="40"/>
        <w:framePr w:w="9662" w:h="1942" w:hRule="exact" w:wrap="none" w:vAnchor="page" w:hAnchor="page" w:x="1649" w:y="1446"/>
        <w:shd w:val="clear" w:color="auto" w:fill="auto"/>
        <w:spacing w:before="0"/>
        <w:ind w:right="460"/>
      </w:pPr>
      <w:r>
        <w:t>(проект)</w:t>
      </w:r>
    </w:p>
    <w:p w:rsidR="00CC210B" w:rsidRDefault="00386B3B">
      <w:pPr>
        <w:pStyle w:val="10"/>
        <w:framePr w:w="9662" w:h="1942" w:hRule="exact" w:wrap="none" w:vAnchor="page" w:hAnchor="page" w:x="1649" w:y="1446"/>
        <w:shd w:val="clear" w:color="auto" w:fill="auto"/>
        <w:ind w:right="460"/>
      </w:pPr>
      <w:bookmarkStart w:id="3" w:name="bookmark2"/>
      <w:r>
        <w:t>РЕШЕНИЕ</w:t>
      </w:r>
      <w:bookmarkEnd w:id="3"/>
    </w:p>
    <w:p w:rsidR="00CC210B" w:rsidRDefault="00386B3B">
      <w:pPr>
        <w:pStyle w:val="20"/>
        <w:framePr w:w="9662" w:h="1942" w:hRule="exact" w:wrap="none" w:vAnchor="page" w:hAnchor="page" w:x="1649" w:y="1446"/>
        <w:shd w:val="clear" w:color="auto" w:fill="auto"/>
        <w:tabs>
          <w:tab w:val="left" w:leader="underscore" w:pos="2448"/>
        </w:tabs>
        <w:ind w:left="480"/>
      </w:pPr>
      <w:bookmarkStart w:id="4" w:name="bookmark3"/>
      <w:r>
        <w:t>от</w:t>
      </w:r>
      <w:r>
        <w:tab/>
        <w:t xml:space="preserve"> №</w:t>
      </w:r>
      <w:bookmarkEnd w:id="4"/>
    </w:p>
    <w:p w:rsidR="00CC210B" w:rsidRDefault="00386B3B">
      <w:pPr>
        <w:pStyle w:val="50"/>
        <w:framePr w:w="9662" w:h="1942" w:hRule="exact" w:wrap="none" w:vAnchor="page" w:hAnchor="page" w:x="1649" w:y="1446"/>
        <w:shd w:val="clear" w:color="auto" w:fill="auto"/>
        <w:spacing w:after="0" w:line="240" w:lineRule="exact"/>
        <w:ind w:right="460"/>
      </w:pPr>
      <w:r>
        <w:t>ст-ца Платнировская</w:t>
      </w:r>
    </w:p>
    <w:p w:rsidR="00CC210B" w:rsidRDefault="00386B3B">
      <w:pPr>
        <w:pStyle w:val="60"/>
        <w:framePr w:w="9662" w:h="1348" w:hRule="exact" w:wrap="none" w:vAnchor="page" w:hAnchor="page" w:x="1649" w:y="3990"/>
        <w:shd w:val="clear" w:color="auto" w:fill="auto"/>
        <w:spacing w:before="0" w:after="0"/>
      </w:pPr>
      <w:r>
        <w:t>Об утверждении платы покрывающей расходы</w:t>
      </w:r>
      <w:r>
        <w:br/>
        <w:t>на изготовление выписок и копий протоколов общего собрания</w:t>
      </w:r>
      <w:r>
        <w:br/>
        <w:t xml:space="preserve">участников долевой собственности и выписок из </w:t>
      </w:r>
      <w:r>
        <w:t>утвержденного решением</w:t>
      </w:r>
      <w:r>
        <w:br/>
        <w:t>общего собрания проекта межевания земельных участков или его копий</w:t>
      </w:r>
    </w:p>
    <w:p w:rsidR="00CC210B" w:rsidRDefault="00386B3B">
      <w:pPr>
        <w:pStyle w:val="22"/>
        <w:framePr w:w="9662" w:h="6508" w:hRule="exact" w:wrap="none" w:vAnchor="page" w:hAnchor="page" w:x="1649" w:y="5930"/>
        <w:shd w:val="clear" w:color="auto" w:fill="auto"/>
        <w:spacing w:before="0"/>
        <w:ind w:firstLine="760"/>
      </w:pPr>
      <w:r>
        <w:t>В соответствии с частью 13 статьи 14.1 Федерального закона от 24 июля</w:t>
      </w:r>
      <w:r>
        <w:br/>
        <w:t>2002 года № 101 -ФЗ «Об обороте земель сельскохозяйственного назначения»,</w:t>
      </w:r>
      <w:r>
        <w:br/>
        <w:t>в соответствии с часть</w:t>
      </w:r>
      <w:r>
        <w:t>ю 3 статьи 41 Бюджетного Кодекса Российской</w:t>
      </w:r>
      <w:r>
        <w:br/>
        <w:t>Федерации, для определения платы покрывающей расходы на изготовление</w:t>
      </w:r>
      <w:r>
        <w:br/>
        <w:t>выписок и копий протоколов общего собрания участников долевой</w:t>
      </w:r>
      <w:r>
        <w:br/>
        <w:t>собственности и выписок из утвержденного решением общего собрания</w:t>
      </w:r>
      <w:r>
        <w:br/>
        <w:t>проекта межеван</w:t>
      </w:r>
      <w:r>
        <w:t>ия земельных участков или его копий Совет Платнировского</w:t>
      </w:r>
      <w:r>
        <w:br/>
        <w:t xml:space="preserve">сельского поселения Кореновского района </w:t>
      </w:r>
      <w:r>
        <w:rPr>
          <w:rStyle w:val="23pt"/>
        </w:rPr>
        <w:t>решил:</w:t>
      </w:r>
    </w:p>
    <w:p w:rsidR="00CC210B" w:rsidRDefault="00386B3B">
      <w:pPr>
        <w:pStyle w:val="22"/>
        <w:framePr w:w="9662" w:h="6508" w:hRule="exact" w:wrap="none" w:vAnchor="page" w:hAnchor="page" w:x="1649" w:y="5930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760"/>
      </w:pPr>
      <w:r>
        <w:t>Утвердить плату покрывающую расходы на изготовление выписок и</w:t>
      </w:r>
      <w:r>
        <w:br/>
        <w:t>копий протоколов общего собрания участников долевой собственности и</w:t>
      </w:r>
      <w:r>
        <w:br/>
        <w:t>выписок из утвержденно</w:t>
      </w:r>
      <w:r>
        <w:t>го решением общего собрания проекта межевания</w:t>
      </w:r>
      <w:r>
        <w:br/>
        <w:t>земельных участков или его копий в размере 4 рубля 14 копеек за 1 лист</w:t>
      </w:r>
      <w:r>
        <w:br/>
        <w:t>(формат А4) (расчет прилагается).</w:t>
      </w:r>
    </w:p>
    <w:p w:rsidR="00CC210B" w:rsidRDefault="00386B3B">
      <w:pPr>
        <w:pStyle w:val="22"/>
        <w:framePr w:w="9662" w:h="6508" w:hRule="exact" w:wrap="none" w:vAnchor="page" w:hAnchor="page" w:x="1649" w:y="5930"/>
        <w:numPr>
          <w:ilvl w:val="0"/>
          <w:numId w:val="1"/>
        </w:numPr>
        <w:shd w:val="clear" w:color="auto" w:fill="auto"/>
        <w:tabs>
          <w:tab w:val="left" w:pos="1064"/>
        </w:tabs>
        <w:spacing w:before="0"/>
        <w:ind w:firstLine="760"/>
      </w:pPr>
      <w:r>
        <w:t>Признать утратившим силу решение Совета Платнировского сельского</w:t>
      </w:r>
      <w:r>
        <w:br/>
        <w:t>поселения Кореновского района от 27 апре</w:t>
      </w:r>
      <w:r>
        <w:t>ля 2015 года № 40 «Об утверждении</w:t>
      </w:r>
      <w:r>
        <w:br/>
        <w:t>платы покрывающей расходы на изготовление выписок и копий протоколов</w:t>
      </w:r>
      <w:r>
        <w:br/>
        <w:t>общего собрания участников долевой собственности и выписок из</w:t>
      </w:r>
      <w:r>
        <w:br/>
        <w:t>утвержденного решением общего собрания проекта межевания земельных</w:t>
      </w:r>
      <w:r>
        <w:br/>
        <w:t>участков или его копий».</w:t>
      </w:r>
    </w:p>
    <w:p w:rsidR="00CC210B" w:rsidRDefault="00386B3B">
      <w:pPr>
        <w:pStyle w:val="22"/>
        <w:framePr w:w="9662" w:h="6508" w:hRule="exact" w:wrap="none" w:vAnchor="page" w:hAnchor="page" w:x="1649" w:y="5930"/>
        <w:numPr>
          <w:ilvl w:val="0"/>
          <w:numId w:val="1"/>
        </w:numPr>
        <w:shd w:val="clear" w:color="auto" w:fill="auto"/>
        <w:tabs>
          <w:tab w:val="left" w:pos="1113"/>
        </w:tabs>
        <w:spacing w:before="0"/>
        <w:ind w:firstLine="760"/>
      </w:pPr>
      <w:r>
        <w:t>Решение вступает в силу после его официального обнародования.</w:t>
      </w:r>
    </w:p>
    <w:p w:rsidR="00CC210B" w:rsidRDefault="00386B3B">
      <w:pPr>
        <w:pStyle w:val="22"/>
        <w:framePr w:w="2741" w:h="1031" w:hRule="exact" w:wrap="none" w:vAnchor="page" w:hAnchor="page" w:x="1649" w:y="13327"/>
        <w:shd w:val="clear" w:color="auto" w:fill="auto"/>
        <w:spacing w:before="0" w:line="326" w:lineRule="exact"/>
        <w:jc w:val="left"/>
      </w:pPr>
      <w:r>
        <w:t>Глава Платнировского</w:t>
      </w:r>
      <w:r>
        <w:br/>
        <w:t>сельского поселения</w:t>
      </w:r>
      <w:r>
        <w:br/>
        <w:t>Кореновского района</w:t>
      </w:r>
    </w:p>
    <w:p w:rsidR="00CC210B" w:rsidRDefault="00386B3B">
      <w:pPr>
        <w:pStyle w:val="22"/>
        <w:framePr w:w="9662" w:h="1031" w:hRule="exact" w:wrap="none" w:vAnchor="page" w:hAnchor="page" w:x="1649" w:y="13341"/>
        <w:shd w:val="clear" w:color="auto" w:fill="auto"/>
        <w:spacing w:before="0"/>
        <w:ind w:left="4944"/>
        <w:jc w:val="left"/>
      </w:pPr>
      <w:r>
        <w:t>Председатель Совета</w:t>
      </w:r>
      <w:r>
        <w:br/>
        <w:t>Платнировского сельского поселения</w:t>
      </w:r>
      <w:r>
        <w:br/>
        <w:t>Кореновского района</w:t>
      </w:r>
    </w:p>
    <w:p w:rsidR="00CC210B" w:rsidRDefault="00386B3B">
      <w:pPr>
        <w:pStyle w:val="22"/>
        <w:framePr w:wrap="none" w:vAnchor="page" w:hAnchor="page" w:x="1649" w:y="14665"/>
        <w:shd w:val="clear" w:color="auto" w:fill="auto"/>
        <w:tabs>
          <w:tab w:val="left" w:pos="4964"/>
          <w:tab w:val="left" w:leader="underscore" w:pos="6778"/>
        </w:tabs>
        <w:spacing w:before="0" w:line="280" w:lineRule="exact"/>
        <w:ind w:left="2540"/>
      </w:pPr>
      <w:r>
        <w:t>М.В. Кулиш</w:t>
      </w:r>
      <w:r>
        <w:tab/>
      </w:r>
      <w:r>
        <w:tab/>
        <w:t>А.Г. Павленко</w:t>
      </w:r>
    </w:p>
    <w:p w:rsidR="00CC210B" w:rsidRDefault="00696999">
      <w:pPr>
        <w:framePr w:wrap="none" w:vAnchor="page" w:hAnchor="page" w:x="11388" w:y="159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8125" cy="333375"/>
            <wp:effectExtent l="0" t="0" r="9525" b="9525"/>
            <wp:docPr id="1" name="Рисунок 1" descr="C:\Users\FOX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0B" w:rsidRDefault="00CC210B">
      <w:pPr>
        <w:rPr>
          <w:sz w:val="2"/>
          <w:szCs w:val="2"/>
        </w:rPr>
        <w:sectPr w:rsidR="00CC210B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210B" w:rsidRDefault="00386B3B">
      <w:pPr>
        <w:pStyle w:val="22"/>
        <w:framePr w:w="9528" w:h="1680" w:hRule="exact" w:wrap="none" w:vAnchor="page" w:hAnchor="page" w:x="1716" w:y="279"/>
        <w:shd w:val="clear" w:color="auto" w:fill="auto"/>
        <w:tabs>
          <w:tab w:val="left" w:pos="8447"/>
        </w:tabs>
        <w:spacing w:before="0"/>
        <w:ind w:left="6580"/>
        <w:jc w:val="left"/>
      </w:pPr>
      <w:r>
        <w:lastRenderedPageBreak/>
        <w:t>Приложение к решению</w:t>
      </w:r>
      <w:r>
        <w:br/>
        <w:t>Совета Платнировского</w:t>
      </w:r>
      <w:r>
        <w:br/>
        <w:t>сельского поселения</w:t>
      </w:r>
      <w:r>
        <w:br/>
        <w:t>Кореновского района</w:t>
      </w:r>
      <w:r>
        <w:br/>
        <w:t>от</w:t>
      </w:r>
      <w:r>
        <w:tab/>
        <w:t>№</w:t>
      </w:r>
    </w:p>
    <w:p w:rsidR="00CC210B" w:rsidRDefault="00386B3B">
      <w:pPr>
        <w:pStyle w:val="22"/>
        <w:framePr w:w="9528" w:h="1343" w:hRule="exact" w:wrap="none" w:vAnchor="page" w:hAnchor="page" w:x="1716" w:y="2607"/>
        <w:shd w:val="clear" w:color="auto" w:fill="auto"/>
        <w:spacing w:before="0" w:line="317" w:lineRule="exact"/>
        <w:ind w:right="80"/>
        <w:jc w:val="center"/>
      </w:pPr>
      <w:r>
        <w:t>Калькуляция</w:t>
      </w:r>
    </w:p>
    <w:p w:rsidR="00CC210B" w:rsidRDefault="00386B3B">
      <w:pPr>
        <w:pStyle w:val="22"/>
        <w:framePr w:w="9528" w:h="1343" w:hRule="exact" w:wrap="none" w:vAnchor="page" w:hAnchor="page" w:x="1716" w:y="2607"/>
        <w:shd w:val="clear" w:color="auto" w:fill="auto"/>
        <w:spacing w:before="0" w:line="317" w:lineRule="exact"/>
        <w:ind w:right="80"/>
        <w:jc w:val="center"/>
      </w:pPr>
      <w:r>
        <w:t xml:space="preserve">стоимости одного </w:t>
      </w:r>
      <w:r>
        <w:t>листа выписок из протокола общего собрания или копий</w:t>
      </w:r>
      <w:r>
        <w:br/>
        <w:t>такого протокола, выписки из утвержденного решением общего собрания</w:t>
      </w:r>
      <w:r>
        <w:br/>
        <w:t>проекта межевания земельных участков или его копий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>Исходные данные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>1 .Цена бумаги листовой для офисной техники (формат А4)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 xml:space="preserve">500 л-386,6 </w:t>
      </w:r>
      <w:r>
        <w:t>рублей за 1 пачку.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 xml:space="preserve">2.Цена картриджа марки </w:t>
      </w:r>
      <w:r>
        <w:rPr>
          <w:lang w:val="en-US" w:eastAsia="en-US" w:bidi="en-US"/>
        </w:rPr>
        <w:t>Canon</w:t>
      </w:r>
      <w:r w:rsidRPr="00696999">
        <w:rPr>
          <w:lang w:eastAsia="en-US" w:bidi="en-US"/>
        </w:rPr>
        <w:t xml:space="preserve"> </w:t>
      </w:r>
      <w:r>
        <w:t>712 по мониторингу цен Краснодарского края</w:t>
      </w:r>
      <w:r>
        <w:br/>
        <w:t>- 4700,0 рублей за 1 шт.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  <w:jc w:val="left"/>
      </w:pPr>
      <w:r>
        <w:t>3.Заправка картриджа- стоимость услуги с материалом- 400 рублей на 250</w:t>
      </w:r>
      <w:r>
        <w:br/>
        <w:t>листов бумаги за 1 заправку.</w:t>
      </w:r>
    </w:p>
    <w:p w:rsidR="00CC210B" w:rsidRDefault="00386B3B">
      <w:pPr>
        <w:pStyle w:val="22"/>
        <w:framePr w:w="9528" w:h="6192" w:hRule="exact" w:wrap="none" w:vAnchor="page" w:hAnchor="page" w:x="1716" w:y="4542"/>
        <w:numPr>
          <w:ilvl w:val="0"/>
          <w:numId w:val="1"/>
        </w:numPr>
        <w:shd w:val="clear" w:color="auto" w:fill="auto"/>
        <w:spacing w:before="0" w:after="300"/>
      </w:pPr>
      <w:r>
        <w:t>Нить для сшива 237,3 рублей за 200 метро</w:t>
      </w:r>
      <w:r>
        <w:t>в.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>Затраты на изготовление одного листа копии *</w:t>
      </w:r>
    </w:p>
    <w:p w:rsidR="00CC210B" w:rsidRDefault="00386B3B">
      <w:pPr>
        <w:pStyle w:val="22"/>
        <w:framePr w:w="9528" w:h="6192" w:hRule="exact" w:wrap="none" w:vAnchor="page" w:hAnchor="page" w:x="1716" w:y="4542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</w:pPr>
      <w:r>
        <w:t>Бумага (386,6 рублей : 500 листов= 0,77 коп.);</w:t>
      </w:r>
    </w:p>
    <w:p w:rsidR="00CC210B" w:rsidRDefault="00386B3B">
      <w:pPr>
        <w:pStyle w:val="22"/>
        <w:framePr w:w="9528" w:h="6192" w:hRule="exact" w:wrap="none" w:vAnchor="page" w:hAnchor="page" w:x="1716" w:y="4542"/>
        <w:numPr>
          <w:ilvl w:val="0"/>
          <w:numId w:val="2"/>
        </w:numPr>
        <w:shd w:val="clear" w:color="auto" w:fill="auto"/>
        <w:tabs>
          <w:tab w:val="left" w:pos="378"/>
        </w:tabs>
        <w:spacing w:before="0"/>
      </w:pPr>
      <w:r>
        <w:t>Цена картриджа (4700 рублей : 249 рабочих дней=18,88 : 8 часов : 60 мин х 5</w:t>
      </w:r>
      <w:r>
        <w:br/>
        <w:t>мин=0,20коп.);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</w:pPr>
      <w:r>
        <w:t>3.Заправка картриджа с (400рублей : 250 листов=1,60 коп.);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  <w:ind w:right="1140"/>
        <w:jc w:val="left"/>
      </w:pPr>
      <w:r>
        <w:t>4. Нить для</w:t>
      </w:r>
      <w:r>
        <w:t xml:space="preserve"> сшива 237,3 рублей : 200 метров=01,19 х 1 метр= 1,19 коп</w:t>
      </w:r>
      <w:r>
        <w:br/>
        <w:t>Итого основных расходов 3 рубля 76 копеек</w:t>
      </w:r>
    </w:p>
    <w:p w:rsidR="00CC210B" w:rsidRDefault="00386B3B">
      <w:pPr>
        <w:pStyle w:val="22"/>
        <w:framePr w:w="9528" w:h="6192" w:hRule="exact" w:wrap="none" w:vAnchor="page" w:hAnchor="page" w:x="1716" w:y="4542"/>
        <w:shd w:val="clear" w:color="auto" w:fill="auto"/>
        <w:spacing w:before="0"/>
        <w:jc w:val="left"/>
      </w:pPr>
      <w:r>
        <w:t>Вспомогательные расходы (потребление э/энергии, амортизация оргтехники)</w:t>
      </w:r>
      <w:r>
        <w:br/>
        <w:t>10 % от основных расходов 3,76 х 10% =0,38 копеек</w:t>
      </w:r>
      <w:r>
        <w:br/>
        <w:t>Всего расходов 4 рубля 14 копеек</w:t>
      </w:r>
    </w:p>
    <w:p w:rsidR="00CC210B" w:rsidRDefault="00386B3B">
      <w:pPr>
        <w:pStyle w:val="22"/>
        <w:framePr w:w="4032" w:h="1668" w:hRule="exact" w:wrap="none" w:vAnchor="page" w:hAnchor="page" w:x="1735" w:y="11637"/>
        <w:shd w:val="clear" w:color="auto" w:fill="auto"/>
        <w:spacing w:before="0" w:after="277" w:line="326" w:lineRule="exact"/>
        <w:ind w:right="1320"/>
        <w:jc w:val="left"/>
      </w:pPr>
      <w:r>
        <w:t>Г</w:t>
      </w:r>
      <w:r>
        <w:t xml:space="preserve"> лава Платнировского</w:t>
      </w:r>
      <w:r>
        <w:br/>
        <w:t>сельского поселения</w:t>
      </w:r>
      <w:r>
        <w:br/>
        <w:t>Кореновского района</w:t>
      </w:r>
    </w:p>
    <w:p w:rsidR="00CC210B" w:rsidRDefault="00386B3B">
      <w:pPr>
        <w:pStyle w:val="22"/>
        <w:framePr w:w="4032" w:h="1668" w:hRule="exact" w:wrap="none" w:vAnchor="page" w:hAnchor="page" w:x="1735" w:y="11637"/>
        <w:shd w:val="clear" w:color="auto" w:fill="auto"/>
        <w:tabs>
          <w:tab w:val="left" w:leader="underscore" w:pos="2515"/>
        </w:tabs>
        <w:spacing w:before="0" w:line="280" w:lineRule="exact"/>
      </w:pPr>
      <w:r>
        <w:tab/>
        <w:t>М.В. Кулиш</w:t>
      </w:r>
    </w:p>
    <w:p w:rsidR="00CC210B" w:rsidRDefault="00386B3B">
      <w:pPr>
        <w:pStyle w:val="22"/>
        <w:framePr w:w="4522" w:h="1662" w:hRule="exact" w:wrap="none" w:vAnchor="page" w:hAnchor="page" w:x="6650" w:y="11627"/>
        <w:shd w:val="clear" w:color="auto" w:fill="auto"/>
        <w:spacing w:before="0" w:after="273"/>
        <w:jc w:val="left"/>
      </w:pPr>
      <w:r>
        <w:t>Председатель Совета</w:t>
      </w:r>
      <w:r>
        <w:br/>
        <w:t>Платнировского сельского поселения</w:t>
      </w:r>
      <w:r>
        <w:br/>
        <w:t>Кореновского района</w:t>
      </w:r>
    </w:p>
    <w:p w:rsidR="00CC210B" w:rsidRDefault="00386B3B">
      <w:pPr>
        <w:pStyle w:val="22"/>
        <w:framePr w:w="4522" w:h="1662" w:hRule="exact" w:wrap="none" w:vAnchor="page" w:hAnchor="page" w:x="6650" w:y="11627"/>
        <w:shd w:val="clear" w:color="auto" w:fill="auto"/>
        <w:spacing w:before="0" w:line="280" w:lineRule="exact"/>
        <w:ind w:left="1840"/>
        <w:jc w:val="left"/>
      </w:pPr>
      <w:r>
        <w:t>А.Г. Павленко</w:t>
      </w:r>
    </w:p>
    <w:p w:rsidR="00CC210B" w:rsidRDefault="00CC210B">
      <w:pPr>
        <w:rPr>
          <w:sz w:val="2"/>
          <w:szCs w:val="2"/>
        </w:rPr>
      </w:pPr>
    </w:p>
    <w:sectPr w:rsidR="00CC210B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3B" w:rsidRDefault="00386B3B">
      <w:r>
        <w:separator/>
      </w:r>
    </w:p>
  </w:endnote>
  <w:endnote w:type="continuationSeparator" w:id="0">
    <w:p w:rsidR="00386B3B" w:rsidRDefault="0038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3B" w:rsidRDefault="00386B3B"/>
  </w:footnote>
  <w:footnote w:type="continuationSeparator" w:id="0">
    <w:p w:rsidR="00386B3B" w:rsidRDefault="00386B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0300"/>
    <w:multiLevelType w:val="multilevel"/>
    <w:tmpl w:val="A6989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842DB"/>
    <w:multiLevelType w:val="multilevel"/>
    <w:tmpl w:val="3E862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B"/>
    <w:rsid w:val="00386B3B"/>
    <w:rsid w:val="00696999"/>
    <w:rsid w:val="00C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66"/>
      <w:szCs w:val="6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center"/>
    </w:pPr>
    <w:rPr>
      <w:rFonts w:ascii="Corbel" w:eastAsia="Corbel" w:hAnsi="Corbel" w:cs="Corbel"/>
      <w:sz w:val="116"/>
      <w:szCs w:val="116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Corbel" w:eastAsia="Corbel" w:hAnsi="Corbel" w:cs="Corbel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0" w:lineRule="exac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66"/>
      <w:szCs w:val="6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center"/>
    </w:pPr>
    <w:rPr>
      <w:rFonts w:ascii="Corbel" w:eastAsia="Corbel" w:hAnsi="Corbel" w:cs="Corbel"/>
      <w:sz w:val="116"/>
      <w:szCs w:val="116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Corbel" w:eastAsia="Corbel" w:hAnsi="Corbel" w:cs="Corbel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0" w:lineRule="exac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2023-03-16T06:04:00Z</dcterms:created>
  <dcterms:modified xsi:type="dcterms:W3CDTF">2023-03-16T06:04:00Z</dcterms:modified>
</cp:coreProperties>
</file>