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9" w:rsidRDefault="00797419" w:rsidP="00797419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9" w:rsidRDefault="00797419" w:rsidP="00797419">
      <w:pPr>
        <w:jc w:val="center"/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</w:t>
      </w:r>
    </w:p>
    <w:p w:rsidR="00797419" w:rsidRDefault="00797419" w:rsidP="007974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97419" w:rsidRDefault="00797419" w:rsidP="00797419">
      <w:pPr>
        <w:rPr>
          <w:b/>
          <w:sz w:val="28"/>
          <w:szCs w:val="28"/>
        </w:rPr>
      </w:pPr>
    </w:p>
    <w:p w:rsidR="00797419" w:rsidRDefault="00797419" w:rsidP="00797419">
      <w:pPr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      № _____</w:t>
      </w:r>
    </w:p>
    <w:p w:rsidR="00797419" w:rsidRDefault="00797419" w:rsidP="00797419">
      <w:pPr>
        <w:jc w:val="center"/>
      </w:pPr>
      <w:r>
        <w:t xml:space="preserve">ст. Платнировская </w:t>
      </w:r>
    </w:p>
    <w:p w:rsidR="00797419" w:rsidRDefault="00797419" w:rsidP="00797419">
      <w:pPr>
        <w:rPr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  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района», создании рабочей группы по учету предложений по проекту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  <w:proofErr w:type="gramEnd"/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решением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25 июля 2017 года № 168 «Об утверждении Положения о публичных слушаниях  и о комиссии по проведению публичных слушаний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Совет Платнировского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оргкомитет по проведению  публичных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«О внесении изменений 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(приложение № 1).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порядок учета предложений и участия граждан в обсуждении проекта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(приложение № 2).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Создать рабочую группу по учету предложений по проекту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lastRenderedPageBreak/>
        <w:t xml:space="preserve">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(приложение     № 3).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по вопросам законности и правопорядка                  (Пашкова Е.Г.).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после его официального обнародования.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Глава Платнировского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                                                            сельского поселения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                                  М.В. Кулиш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№ 1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от__________  № ____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проведению публичных слушаний по теме: «Рассмотрение проекта 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района»»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Павленко Александр Григорьевич – председатель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D60">
        <w:rPr>
          <w:sz w:val="28"/>
          <w:szCs w:val="28"/>
        </w:rPr>
        <w:t xml:space="preserve">   2. Пашкова Елена Геннадьевна</w:t>
      </w:r>
      <w:r>
        <w:rPr>
          <w:sz w:val="28"/>
          <w:szCs w:val="28"/>
        </w:rPr>
        <w:t xml:space="preserve"> – депутат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Русанов</w:t>
      </w:r>
      <w:proofErr w:type="spellEnd"/>
      <w:r>
        <w:rPr>
          <w:sz w:val="28"/>
          <w:szCs w:val="28"/>
        </w:rPr>
        <w:t xml:space="preserve"> Юрий Валентинович – заместитель главы Платнировского сельского поселения.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 Татьяна Владимировна - начальник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№ 2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решения Совета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после официального обнародования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и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>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>могут вноситься в течение 20 дней после его официального обнародования в рабочую группу и рассматриваются ею в соответствии с настоящим Порядком.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устава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                                                              </w:t>
      </w:r>
      <w:r>
        <w:rPr>
          <w:rFonts w:ascii="Times New Roman" w:hAnsi="Times New Roman"/>
          <w:sz w:val="28"/>
        </w:rPr>
        <w:t xml:space="preserve">10. Рабочая группа представляет в Совет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 xml:space="preserve">или отклонении предложений Совет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в соответствии с  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  <w:proofErr w:type="gramEnd"/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Платнировского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</w:t>
      </w:r>
      <w:r w:rsidR="004A389E">
        <w:rPr>
          <w:rFonts w:ascii="Times New Roman" w:hAnsi="Times New Roman"/>
          <w:sz w:val="28"/>
        </w:rPr>
        <w:t xml:space="preserve">                    М.В. Кулиш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 w:rsidRPr="0079741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</w:p>
    <w:p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от_________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№ </w:t>
      </w:r>
      <w:r w:rsidRPr="00797419">
        <w:rPr>
          <w:sz w:val="28"/>
          <w:szCs w:val="28"/>
        </w:rPr>
        <w:t>___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учету предложений по проекту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1. </w:t>
      </w:r>
      <w:r w:rsidR="00903D60">
        <w:rPr>
          <w:sz w:val="28"/>
          <w:szCs w:val="28"/>
        </w:rPr>
        <w:t xml:space="preserve"> Пивоваров Владимир Васильевич</w:t>
      </w:r>
      <w:r>
        <w:rPr>
          <w:sz w:val="28"/>
          <w:szCs w:val="28"/>
        </w:rPr>
        <w:t xml:space="preserve"> –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Скуб Галина Эдуардовна – ведущий специалист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D60">
        <w:rPr>
          <w:sz w:val="28"/>
          <w:szCs w:val="28"/>
        </w:rPr>
        <w:t xml:space="preserve"> 3.  Созинова Юлия Александровна</w:t>
      </w:r>
      <w:bookmarkStart w:id="0" w:name="_GoBack"/>
      <w:bookmarkEnd w:id="0"/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специалист 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4A389E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3D60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2020-04-22T08:42:00Z</cp:lastPrinted>
  <dcterms:created xsi:type="dcterms:W3CDTF">2020-04-06T12:10:00Z</dcterms:created>
  <dcterms:modified xsi:type="dcterms:W3CDTF">2020-04-22T08:43:00Z</dcterms:modified>
</cp:coreProperties>
</file>